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466B1" w14:textId="1048ADF8" w:rsidR="005D41D4" w:rsidRDefault="00034AA1">
      <w:pPr>
        <w:spacing w:after="419"/>
        <w:ind w:left="-5"/>
      </w:pPr>
      <w:r>
        <w:t xml:space="preserve">  </w:t>
      </w:r>
      <w:r w:rsidR="00353A68">
        <w:t xml:space="preserve"> </w:t>
      </w:r>
    </w:p>
    <w:p w14:paraId="08245412" w14:textId="77777777" w:rsidR="005D41D4" w:rsidRDefault="00353A68">
      <w:pPr>
        <w:spacing w:after="10" w:line="249" w:lineRule="auto"/>
        <w:ind w:left="5059" w:right="-10"/>
        <w:jc w:val="right"/>
      </w:pPr>
      <w:r>
        <w:t xml:space="preserve">Lisa </w:t>
      </w:r>
    </w:p>
    <w:p w14:paraId="74B9D9C1" w14:textId="5E2C8369" w:rsidR="005D41D4" w:rsidRDefault="00353A68">
      <w:pPr>
        <w:spacing w:after="71" w:line="249" w:lineRule="auto"/>
        <w:ind w:left="5059" w:right="-10"/>
        <w:jc w:val="right"/>
      </w:pPr>
      <w:r>
        <w:t xml:space="preserve">Tapa Vallavolikogu </w:t>
      </w:r>
      <w:r w:rsidR="00E55CA8">
        <w:t>2</w:t>
      </w:r>
      <w:r w:rsidR="0051692E">
        <w:t>9</w:t>
      </w:r>
      <w:r>
        <w:t>.</w:t>
      </w:r>
      <w:r w:rsidR="0051692E">
        <w:t>0</w:t>
      </w:r>
      <w:r w:rsidR="00E55CA8">
        <w:t>2</w:t>
      </w:r>
      <w:r>
        <w:t>.20</w:t>
      </w:r>
      <w:r w:rsidR="007D7E43">
        <w:t>2</w:t>
      </w:r>
      <w:r w:rsidR="0051692E">
        <w:t>4</w:t>
      </w:r>
      <w:r>
        <w:t xml:space="preserve"> määrusele nr  </w:t>
      </w:r>
    </w:p>
    <w:p w14:paraId="18E3A931" w14:textId="77777777" w:rsidR="005D41D4" w:rsidRDefault="00353A68">
      <w:pPr>
        <w:spacing w:after="0" w:line="259" w:lineRule="auto"/>
        <w:ind w:left="76" w:firstLine="0"/>
        <w:jc w:val="center"/>
      </w:pPr>
      <w:r>
        <w:rPr>
          <w:b/>
          <w:sz w:val="32"/>
        </w:rPr>
        <w:t xml:space="preserve"> </w:t>
      </w:r>
    </w:p>
    <w:p w14:paraId="70DE7BD0" w14:textId="77777777" w:rsidR="005D41D4" w:rsidRDefault="00353A68">
      <w:pPr>
        <w:spacing w:after="0" w:line="259" w:lineRule="auto"/>
        <w:ind w:left="76" w:firstLine="0"/>
        <w:jc w:val="center"/>
      </w:pPr>
      <w:r>
        <w:rPr>
          <w:b/>
          <w:sz w:val="32"/>
        </w:rPr>
        <w:t xml:space="preserve"> </w:t>
      </w:r>
    </w:p>
    <w:p w14:paraId="2240D18D" w14:textId="77777777" w:rsidR="005D41D4" w:rsidRDefault="00353A68">
      <w:pPr>
        <w:spacing w:after="0" w:line="259" w:lineRule="auto"/>
        <w:ind w:right="1"/>
        <w:jc w:val="center"/>
      </w:pPr>
      <w:r>
        <w:rPr>
          <w:b/>
          <w:sz w:val="32"/>
        </w:rPr>
        <w:t xml:space="preserve">Tapa vald </w:t>
      </w:r>
    </w:p>
    <w:p w14:paraId="2BB3D2C9" w14:textId="77777777" w:rsidR="005D41D4" w:rsidRDefault="00353A68">
      <w:pPr>
        <w:spacing w:after="0" w:line="259" w:lineRule="auto"/>
        <w:ind w:left="76" w:firstLine="0"/>
        <w:jc w:val="center"/>
      </w:pPr>
      <w:r>
        <w:rPr>
          <w:b/>
          <w:sz w:val="32"/>
        </w:rPr>
        <w:t xml:space="preserve"> </w:t>
      </w:r>
    </w:p>
    <w:p w14:paraId="2CAA2437" w14:textId="77777777" w:rsidR="005D41D4" w:rsidRDefault="00353A68">
      <w:pPr>
        <w:spacing w:after="0" w:line="259" w:lineRule="auto"/>
        <w:ind w:left="76" w:firstLine="0"/>
        <w:jc w:val="center"/>
      </w:pPr>
      <w:r>
        <w:rPr>
          <w:b/>
          <w:sz w:val="32"/>
        </w:rPr>
        <w:t xml:space="preserve"> </w:t>
      </w:r>
    </w:p>
    <w:p w14:paraId="163C187E" w14:textId="77777777" w:rsidR="005D41D4" w:rsidRDefault="00353A68">
      <w:pPr>
        <w:spacing w:after="0" w:line="259" w:lineRule="auto"/>
        <w:ind w:left="76" w:firstLine="0"/>
        <w:jc w:val="center"/>
      </w:pPr>
      <w:r>
        <w:rPr>
          <w:b/>
          <w:sz w:val="32"/>
        </w:rPr>
        <w:t xml:space="preserve"> </w:t>
      </w:r>
    </w:p>
    <w:p w14:paraId="1A844A54" w14:textId="77777777" w:rsidR="005D41D4" w:rsidRDefault="00353A68">
      <w:pPr>
        <w:spacing w:after="0" w:line="259" w:lineRule="auto"/>
        <w:ind w:left="76" w:firstLine="0"/>
        <w:jc w:val="center"/>
      </w:pPr>
      <w:r>
        <w:rPr>
          <w:b/>
          <w:sz w:val="32"/>
        </w:rPr>
        <w:t xml:space="preserve"> </w:t>
      </w:r>
    </w:p>
    <w:p w14:paraId="602446F7" w14:textId="77777777" w:rsidR="005D41D4" w:rsidRDefault="00353A68">
      <w:pPr>
        <w:spacing w:after="0" w:line="259" w:lineRule="auto"/>
        <w:ind w:left="76" w:firstLine="0"/>
        <w:jc w:val="center"/>
      </w:pPr>
      <w:r>
        <w:rPr>
          <w:b/>
          <w:sz w:val="32"/>
        </w:rPr>
        <w:t xml:space="preserve"> </w:t>
      </w:r>
    </w:p>
    <w:p w14:paraId="6AC35263" w14:textId="77777777" w:rsidR="005D41D4" w:rsidRDefault="00353A68">
      <w:pPr>
        <w:spacing w:after="0" w:line="259" w:lineRule="auto"/>
        <w:ind w:left="76" w:firstLine="0"/>
        <w:jc w:val="center"/>
      </w:pPr>
      <w:r>
        <w:rPr>
          <w:b/>
          <w:sz w:val="32"/>
        </w:rPr>
        <w:t xml:space="preserve"> </w:t>
      </w:r>
    </w:p>
    <w:p w14:paraId="623C85F1" w14:textId="77777777" w:rsidR="005D41D4" w:rsidRDefault="00353A68">
      <w:pPr>
        <w:spacing w:after="0" w:line="259" w:lineRule="auto"/>
        <w:ind w:left="76" w:firstLine="0"/>
        <w:jc w:val="center"/>
      </w:pPr>
      <w:r>
        <w:rPr>
          <w:b/>
          <w:sz w:val="32"/>
        </w:rPr>
        <w:t xml:space="preserve"> </w:t>
      </w:r>
    </w:p>
    <w:p w14:paraId="46EB508F" w14:textId="77777777" w:rsidR="005D41D4" w:rsidRDefault="00353A68">
      <w:pPr>
        <w:spacing w:after="0" w:line="259" w:lineRule="auto"/>
        <w:ind w:left="76" w:firstLine="0"/>
        <w:jc w:val="center"/>
      </w:pPr>
      <w:r>
        <w:rPr>
          <w:b/>
          <w:sz w:val="32"/>
        </w:rPr>
        <w:t xml:space="preserve"> </w:t>
      </w:r>
    </w:p>
    <w:p w14:paraId="4C7E47E7" w14:textId="77777777" w:rsidR="005D41D4" w:rsidRDefault="00353A68">
      <w:pPr>
        <w:spacing w:after="0" w:line="259" w:lineRule="auto"/>
        <w:ind w:right="4"/>
        <w:jc w:val="center"/>
      </w:pPr>
      <w:r>
        <w:rPr>
          <w:b/>
          <w:sz w:val="32"/>
        </w:rPr>
        <w:t xml:space="preserve">Tapa valla  teede ja tänavate teehoiukava aastateks   </w:t>
      </w:r>
    </w:p>
    <w:p w14:paraId="23994D79" w14:textId="02E54BF3" w:rsidR="005D41D4" w:rsidRDefault="00353A68">
      <w:pPr>
        <w:spacing w:after="0" w:line="259" w:lineRule="auto"/>
        <w:ind w:right="5"/>
        <w:jc w:val="center"/>
      </w:pPr>
      <w:r>
        <w:rPr>
          <w:b/>
          <w:sz w:val="32"/>
        </w:rPr>
        <w:t>20</w:t>
      </w:r>
      <w:r w:rsidR="007D7E43">
        <w:rPr>
          <w:b/>
          <w:sz w:val="32"/>
        </w:rPr>
        <w:t>2</w:t>
      </w:r>
      <w:r w:rsidR="00C72EF7">
        <w:rPr>
          <w:b/>
          <w:sz w:val="32"/>
        </w:rPr>
        <w:t>4</w:t>
      </w:r>
      <w:r w:rsidR="005578AB">
        <w:rPr>
          <w:b/>
          <w:sz w:val="32"/>
        </w:rPr>
        <w:t>- 202</w:t>
      </w:r>
      <w:r w:rsidR="00C72EF7">
        <w:rPr>
          <w:b/>
          <w:sz w:val="32"/>
        </w:rPr>
        <w:t>7</w:t>
      </w:r>
    </w:p>
    <w:p w14:paraId="4B3DEBA8" w14:textId="77777777" w:rsidR="005D41D4" w:rsidRDefault="00353A68">
      <w:pPr>
        <w:spacing w:after="0" w:line="259" w:lineRule="auto"/>
        <w:ind w:left="76" w:firstLine="0"/>
        <w:jc w:val="center"/>
      </w:pPr>
      <w:r>
        <w:rPr>
          <w:b/>
          <w:sz w:val="32"/>
        </w:rPr>
        <w:t xml:space="preserve"> </w:t>
      </w:r>
    </w:p>
    <w:p w14:paraId="21865790" w14:textId="77777777" w:rsidR="005D41D4" w:rsidRDefault="00353A68">
      <w:pPr>
        <w:spacing w:after="0" w:line="259" w:lineRule="auto"/>
        <w:ind w:left="76" w:firstLine="0"/>
        <w:jc w:val="center"/>
      </w:pPr>
      <w:r>
        <w:rPr>
          <w:b/>
          <w:sz w:val="32"/>
        </w:rPr>
        <w:t xml:space="preserve"> </w:t>
      </w:r>
    </w:p>
    <w:p w14:paraId="39D9E663" w14:textId="77777777" w:rsidR="005D41D4" w:rsidRDefault="00353A68">
      <w:pPr>
        <w:spacing w:after="0" w:line="259" w:lineRule="auto"/>
        <w:ind w:left="76" w:firstLine="0"/>
        <w:jc w:val="center"/>
      </w:pPr>
      <w:r>
        <w:rPr>
          <w:b/>
          <w:sz w:val="32"/>
        </w:rPr>
        <w:t xml:space="preserve"> </w:t>
      </w:r>
    </w:p>
    <w:p w14:paraId="77682AD8" w14:textId="77777777" w:rsidR="005D41D4" w:rsidRDefault="00353A68">
      <w:pPr>
        <w:spacing w:after="57" w:line="259" w:lineRule="auto"/>
        <w:ind w:left="57" w:firstLine="0"/>
        <w:jc w:val="center"/>
      </w:pPr>
      <w:r>
        <w:t xml:space="preserve"> </w:t>
      </w:r>
    </w:p>
    <w:p w14:paraId="72409A39" w14:textId="77777777" w:rsidR="005D41D4" w:rsidRDefault="00353A68">
      <w:pPr>
        <w:spacing w:after="0" w:line="259" w:lineRule="auto"/>
        <w:ind w:left="76" w:firstLine="0"/>
        <w:jc w:val="center"/>
      </w:pPr>
      <w:r>
        <w:rPr>
          <w:b/>
          <w:sz w:val="32"/>
        </w:rPr>
        <w:t xml:space="preserve"> </w:t>
      </w:r>
    </w:p>
    <w:p w14:paraId="3369835B" w14:textId="77777777" w:rsidR="005D41D4" w:rsidRDefault="00353A68">
      <w:pPr>
        <w:spacing w:after="0" w:line="259" w:lineRule="auto"/>
        <w:ind w:left="76" w:firstLine="0"/>
        <w:jc w:val="center"/>
      </w:pPr>
      <w:r>
        <w:rPr>
          <w:b/>
          <w:sz w:val="32"/>
        </w:rPr>
        <w:t xml:space="preserve"> </w:t>
      </w:r>
    </w:p>
    <w:p w14:paraId="71E0FD44" w14:textId="77777777" w:rsidR="005D41D4" w:rsidRDefault="00353A68">
      <w:pPr>
        <w:spacing w:after="0" w:line="259" w:lineRule="auto"/>
        <w:ind w:left="76" w:firstLine="0"/>
        <w:jc w:val="center"/>
      </w:pPr>
      <w:r>
        <w:rPr>
          <w:b/>
          <w:sz w:val="32"/>
        </w:rPr>
        <w:t xml:space="preserve"> </w:t>
      </w:r>
    </w:p>
    <w:p w14:paraId="5F611748" w14:textId="77777777" w:rsidR="005D41D4" w:rsidRDefault="00353A68">
      <w:pPr>
        <w:spacing w:after="0" w:line="259" w:lineRule="auto"/>
        <w:ind w:left="76" w:firstLine="0"/>
        <w:jc w:val="center"/>
      </w:pPr>
      <w:r>
        <w:rPr>
          <w:b/>
          <w:sz w:val="32"/>
        </w:rPr>
        <w:t xml:space="preserve"> </w:t>
      </w:r>
    </w:p>
    <w:p w14:paraId="2AC70F7B" w14:textId="77777777" w:rsidR="005D41D4" w:rsidRDefault="00353A68">
      <w:pPr>
        <w:spacing w:after="0" w:line="259" w:lineRule="auto"/>
        <w:ind w:left="76" w:firstLine="0"/>
        <w:jc w:val="center"/>
      </w:pPr>
      <w:r>
        <w:rPr>
          <w:b/>
          <w:sz w:val="32"/>
        </w:rPr>
        <w:t xml:space="preserve"> </w:t>
      </w:r>
    </w:p>
    <w:p w14:paraId="31A9B1DC" w14:textId="77777777" w:rsidR="005D41D4" w:rsidRDefault="00353A68">
      <w:pPr>
        <w:spacing w:after="0" w:line="259" w:lineRule="auto"/>
        <w:ind w:left="57" w:firstLine="0"/>
        <w:jc w:val="center"/>
      </w:pPr>
      <w:r>
        <w:rPr>
          <w:b/>
        </w:rPr>
        <w:t xml:space="preserve"> </w:t>
      </w:r>
    </w:p>
    <w:p w14:paraId="56190609" w14:textId="77777777" w:rsidR="005D41D4" w:rsidRDefault="00353A68">
      <w:pPr>
        <w:spacing w:after="0" w:line="259" w:lineRule="auto"/>
        <w:ind w:left="57" w:firstLine="0"/>
        <w:jc w:val="center"/>
      </w:pPr>
      <w:r>
        <w:rPr>
          <w:b/>
        </w:rPr>
        <w:t xml:space="preserve"> </w:t>
      </w:r>
    </w:p>
    <w:p w14:paraId="19095B31" w14:textId="77777777" w:rsidR="005D41D4" w:rsidRDefault="00353A68">
      <w:pPr>
        <w:spacing w:after="0" w:line="259" w:lineRule="auto"/>
        <w:ind w:left="57" w:firstLine="0"/>
        <w:jc w:val="center"/>
      </w:pPr>
      <w:r>
        <w:rPr>
          <w:b/>
        </w:rPr>
        <w:t xml:space="preserve"> </w:t>
      </w:r>
    </w:p>
    <w:p w14:paraId="16FC2B10" w14:textId="77777777" w:rsidR="005D41D4" w:rsidRDefault="00353A68">
      <w:pPr>
        <w:spacing w:after="0" w:line="259" w:lineRule="auto"/>
        <w:ind w:left="57" w:firstLine="0"/>
        <w:jc w:val="center"/>
      </w:pPr>
      <w:r>
        <w:rPr>
          <w:b/>
        </w:rPr>
        <w:t xml:space="preserve"> </w:t>
      </w:r>
    </w:p>
    <w:p w14:paraId="630CCA7E" w14:textId="77777777" w:rsidR="005D41D4" w:rsidRDefault="00353A68">
      <w:pPr>
        <w:spacing w:after="0" w:line="259" w:lineRule="auto"/>
        <w:ind w:left="57" w:firstLine="0"/>
        <w:jc w:val="center"/>
      </w:pPr>
      <w:r>
        <w:rPr>
          <w:b/>
        </w:rPr>
        <w:t xml:space="preserve"> </w:t>
      </w:r>
    </w:p>
    <w:p w14:paraId="7CC14120" w14:textId="77777777" w:rsidR="005D41D4" w:rsidRDefault="00353A68">
      <w:pPr>
        <w:spacing w:after="0" w:line="259" w:lineRule="auto"/>
        <w:ind w:left="57" w:firstLine="0"/>
        <w:jc w:val="center"/>
      </w:pPr>
      <w:r>
        <w:rPr>
          <w:b/>
        </w:rPr>
        <w:t xml:space="preserve"> </w:t>
      </w:r>
    </w:p>
    <w:p w14:paraId="1CEC6469" w14:textId="77777777" w:rsidR="005D41D4" w:rsidRDefault="00353A68">
      <w:pPr>
        <w:spacing w:after="0" w:line="259" w:lineRule="auto"/>
        <w:ind w:left="57" w:firstLine="0"/>
        <w:jc w:val="center"/>
      </w:pPr>
      <w:r>
        <w:rPr>
          <w:b/>
        </w:rPr>
        <w:t xml:space="preserve"> </w:t>
      </w:r>
    </w:p>
    <w:p w14:paraId="33D4C652" w14:textId="77777777" w:rsidR="005D41D4" w:rsidRDefault="00353A68">
      <w:pPr>
        <w:spacing w:after="0" w:line="259" w:lineRule="auto"/>
        <w:ind w:left="57" w:firstLine="0"/>
        <w:jc w:val="center"/>
      </w:pPr>
      <w:r>
        <w:rPr>
          <w:b/>
        </w:rPr>
        <w:t xml:space="preserve"> </w:t>
      </w:r>
    </w:p>
    <w:p w14:paraId="04C8F7C8" w14:textId="77777777" w:rsidR="005D41D4" w:rsidRDefault="00353A68">
      <w:pPr>
        <w:spacing w:after="0" w:line="259" w:lineRule="auto"/>
        <w:ind w:left="57" w:firstLine="0"/>
        <w:jc w:val="center"/>
      </w:pPr>
      <w:r>
        <w:rPr>
          <w:b/>
        </w:rPr>
        <w:t xml:space="preserve"> </w:t>
      </w:r>
    </w:p>
    <w:p w14:paraId="2CD66BC7" w14:textId="77777777" w:rsidR="005D41D4" w:rsidRDefault="00353A68">
      <w:pPr>
        <w:spacing w:after="0" w:line="259" w:lineRule="auto"/>
        <w:ind w:left="57" w:firstLine="0"/>
        <w:jc w:val="center"/>
      </w:pPr>
      <w:r>
        <w:rPr>
          <w:b/>
        </w:rPr>
        <w:t xml:space="preserve"> </w:t>
      </w:r>
    </w:p>
    <w:p w14:paraId="38F18D02" w14:textId="77777777" w:rsidR="005D41D4" w:rsidRDefault="00353A68">
      <w:pPr>
        <w:spacing w:after="0" w:line="259" w:lineRule="auto"/>
        <w:ind w:left="57" w:firstLine="0"/>
        <w:jc w:val="center"/>
      </w:pPr>
      <w:r>
        <w:rPr>
          <w:b/>
        </w:rPr>
        <w:t xml:space="preserve"> </w:t>
      </w:r>
    </w:p>
    <w:p w14:paraId="25BB45CB" w14:textId="77777777" w:rsidR="005D41D4" w:rsidRDefault="00353A68">
      <w:pPr>
        <w:spacing w:after="0" w:line="259" w:lineRule="auto"/>
        <w:ind w:left="117" w:firstLine="0"/>
        <w:jc w:val="center"/>
      </w:pPr>
      <w:r>
        <w:rPr>
          <w:b/>
        </w:rPr>
        <w:t xml:space="preserve">  </w:t>
      </w:r>
    </w:p>
    <w:p w14:paraId="1C713BD7" w14:textId="77777777" w:rsidR="005D41D4" w:rsidRDefault="00353A68">
      <w:pPr>
        <w:spacing w:after="0" w:line="259" w:lineRule="auto"/>
        <w:ind w:left="57" w:firstLine="0"/>
        <w:jc w:val="center"/>
      </w:pPr>
      <w:r>
        <w:rPr>
          <w:b/>
        </w:rPr>
        <w:t xml:space="preserve"> </w:t>
      </w:r>
    </w:p>
    <w:p w14:paraId="3F115855" w14:textId="77777777" w:rsidR="005D41D4" w:rsidRDefault="00353A68">
      <w:pPr>
        <w:spacing w:after="0" w:line="259" w:lineRule="auto"/>
        <w:ind w:left="57" w:firstLine="0"/>
        <w:jc w:val="center"/>
      </w:pPr>
      <w:r>
        <w:rPr>
          <w:b/>
        </w:rPr>
        <w:t xml:space="preserve"> </w:t>
      </w:r>
    </w:p>
    <w:p w14:paraId="17769BAF" w14:textId="77777777" w:rsidR="005D41D4" w:rsidRDefault="00353A68">
      <w:pPr>
        <w:spacing w:after="0" w:line="259" w:lineRule="auto"/>
        <w:ind w:left="57" w:firstLine="0"/>
        <w:jc w:val="center"/>
      </w:pPr>
      <w:r>
        <w:rPr>
          <w:b/>
        </w:rPr>
        <w:t xml:space="preserve"> </w:t>
      </w:r>
    </w:p>
    <w:p w14:paraId="3C3F4425" w14:textId="77777777" w:rsidR="005D41D4" w:rsidRDefault="00353A68">
      <w:pPr>
        <w:spacing w:after="0" w:line="259" w:lineRule="auto"/>
        <w:ind w:left="57" w:firstLine="0"/>
        <w:jc w:val="center"/>
      </w:pPr>
      <w:r>
        <w:rPr>
          <w:b/>
        </w:rPr>
        <w:t xml:space="preserve"> </w:t>
      </w:r>
    </w:p>
    <w:p w14:paraId="6226026D" w14:textId="77777777" w:rsidR="005D41D4" w:rsidRDefault="00353A68">
      <w:pPr>
        <w:spacing w:after="0" w:line="232" w:lineRule="auto"/>
        <w:ind w:left="0" w:right="4479" w:firstLine="0"/>
        <w:jc w:val="left"/>
      </w:pPr>
      <w:r>
        <w:rPr>
          <w:b/>
        </w:rPr>
        <w:t xml:space="preserve"> </w:t>
      </w:r>
      <w:r>
        <w:rPr>
          <w:b/>
          <w:sz w:val="28"/>
        </w:rPr>
        <w:t xml:space="preserve"> </w:t>
      </w:r>
    </w:p>
    <w:p w14:paraId="6737F845" w14:textId="77777777" w:rsidR="005D41D4" w:rsidRDefault="00353A68">
      <w:pPr>
        <w:pStyle w:val="Pealkiri1"/>
        <w:ind w:left="-5"/>
      </w:pPr>
      <w:r>
        <w:lastRenderedPageBreak/>
        <w:t xml:space="preserve">1. Sissejuhatus </w:t>
      </w:r>
    </w:p>
    <w:p w14:paraId="693C65C0" w14:textId="77777777" w:rsidR="005D41D4" w:rsidRDefault="00353A68">
      <w:pPr>
        <w:spacing w:after="0" w:line="259" w:lineRule="auto"/>
        <w:ind w:left="0" w:firstLine="0"/>
        <w:jc w:val="left"/>
      </w:pPr>
      <w:r>
        <w:t xml:space="preserve"> </w:t>
      </w:r>
    </w:p>
    <w:p w14:paraId="4D186C2A" w14:textId="3BC70F7A" w:rsidR="005D41D4" w:rsidRDefault="00353A68">
      <w:pPr>
        <w:spacing w:after="39"/>
        <w:ind w:left="-5"/>
      </w:pPr>
      <w:r>
        <w:t xml:space="preserve">Teehoiu korraldajaks on Tapa vallas kohaliku omavalitsuse korralduse seaduse § 6 lõige 1, ehitusseadustiku </w:t>
      </w:r>
      <w:r w:rsidRPr="00FE0F8D">
        <w:rPr>
          <w:color w:val="auto"/>
        </w:rPr>
        <w:t>§ 97 lõige 1, liiklusseaduse § 1</w:t>
      </w:r>
      <w:r w:rsidRPr="00FE0F8D">
        <w:rPr>
          <w:color w:val="auto"/>
          <w:vertAlign w:val="superscript"/>
        </w:rPr>
        <w:t xml:space="preserve">1 </w:t>
      </w:r>
      <w:r w:rsidRPr="00FE0F8D">
        <w:rPr>
          <w:color w:val="auto"/>
        </w:rPr>
        <w:t xml:space="preserve"> lg</w:t>
      </w:r>
      <w:r w:rsidR="00E80E39" w:rsidRPr="00FE0F8D">
        <w:rPr>
          <w:color w:val="auto"/>
        </w:rPr>
        <w:t xml:space="preserve"> </w:t>
      </w:r>
      <w:r w:rsidRPr="00FE0F8D">
        <w:rPr>
          <w:color w:val="auto"/>
        </w:rPr>
        <w:t>2, 4,</w:t>
      </w:r>
      <w:r w:rsidRPr="00A25DC6">
        <w:rPr>
          <w:color w:val="auto"/>
        </w:rPr>
        <w:t xml:space="preserve"> 5 </w:t>
      </w:r>
      <w:r w:rsidR="0073078C" w:rsidRPr="00887C7E">
        <w:rPr>
          <w:color w:val="auto"/>
        </w:rPr>
        <w:t>alusel</w:t>
      </w:r>
      <w:r>
        <w:t xml:space="preserve"> Tapa Vallavalitsus. </w:t>
      </w:r>
    </w:p>
    <w:p w14:paraId="3CFA52F0" w14:textId="77777777" w:rsidR="005D41D4" w:rsidRDefault="00353A68">
      <w:pPr>
        <w:spacing w:after="0" w:line="259" w:lineRule="auto"/>
        <w:ind w:left="0" w:firstLine="0"/>
        <w:jc w:val="left"/>
      </w:pPr>
      <w:r>
        <w:t xml:space="preserve"> </w:t>
      </w:r>
    </w:p>
    <w:p w14:paraId="6A4C8632" w14:textId="73C07339" w:rsidR="005D41D4" w:rsidRDefault="00353A68">
      <w:pPr>
        <w:ind w:left="-5"/>
      </w:pPr>
      <w:r>
        <w:t xml:space="preserve">Tapa valla teede ja  tänavate </w:t>
      </w:r>
      <w:r w:rsidR="00C339EE">
        <w:t>T</w:t>
      </w:r>
      <w:r>
        <w:t xml:space="preserve">eehoiukava on koostatud neljaks aastaks ja vajadusel  uuendatakse </w:t>
      </w:r>
      <w:r w:rsidRPr="00A25DC6">
        <w:t>kord aastas</w:t>
      </w:r>
      <w:r>
        <w:t>. Teehoiukava koosta</w:t>
      </w:r>
      <w:r w:rsidR="00A25DC6">
        <w:t>b</w:t>
      </w:r>
      <w:r>
        <w:t xml:space="preserve"> Tapa Vallavalitsus lähtuvalt vajadusest saada ülevaadet Tapa</w:t>
      </w:r>
      <w:r w:rsidR="005578AB">
        <w:t xml:space="preserve"> ja Tamsalu</w:t>
      </w:r>
      <w:r>
        <w:t xml:space="preserve"> </w:t>
      </w:r>
      <w:r w:rsidR="00A25DC6">
        <w:t xml:space="preserve">linnade ning Lehtse </w:t>
      </w:r>
      <w:r w:rsidR="00A25DC6" w:rsidRPr="00887C7E">
        <w:t>alevi</w:t>
      </w:r>
      <w:r w:rsidR="000674EF" w:rsidRPr="00887C7E">
        <w:t>ku</w:t>
      </w:r>
      <w:r w:rsidR="00A25DC6">
        <w:t xml:space="preserve"> </w:t>
      </w:r>
      <w:r>
        <w:t xml:space="preserve">tänavate ja Tapa valla kohalike teede remondivajaduse </w:t>
      </w:r>
      <w:r w:rsidR="00553B9E">
        <w:t xml:space="preserve"> ning </w:t>
      </w:r>
      <w:r>
        <w:t xml:space="preserve">võimaluste üle lähiaastatel. Teehoiukava on kooskõlas järgneva nelja aasta </w:t>
      </w:r>
      <w:r w:rsidR="00C339EE">
        <w:t>eelarve</w:t>
      </w:r>
      <w:r>
        <w:t xml:space="preserve">strateegia plaaniga, et tagada parem rahade planeerimine ja jaotus lähiaastate perspektiivis. </w:t>
      </w:r>
    </w:p>
    <w:p w14:paraId="14C5112C" w14:textId="77777777" w:rsidR="005D41D4" w:rsidRDefault="00353A68">
      <w:pPr>
        <w:spacing w:after="0" w:line="259" w:lineRule="auto"/>
        <w:ind w:left="0" w:firstLine="0"/>
        <w:jc w:val="left"/>
      </w:pPr>
      <w:r>
        <w:t xml:space="preserve"> </w:t>
      </w:r>
    </w:p>
    <w:p w14:paraId="673072C3" w14:textId="77777777" w:rsidR="005D41D4" w:rsidRDefault="00353A68">
      <w:pPr>
        <w:ind w:left="-5"/>
      </w:pPr>
      <w:r>
        <w:t xml:space="preserve">Teehoiukava koostaja taotluseks on koostada võimalikult konservatiivse lähenemise kaudu Tapa valla vajadusi ning võimalusi arvestav teehoiukava, mille abil oleks võimalik koostada Tapa valla eelarvet teede ehituse- ja planeerimisega seonduvate rahastamiste osas. Teehoiukava võimaldaks planeerida projektitegevusi ja nende rahastamist nii riiklikest kui ka välisvahenditest. </w:t>
      </w:r>
    </w:p>
    <w:p w14:paraId="48AFA25E" w14:textId="77777777" w:rsidR="005D41D4" w:rsidRDefault="00353A68">
      <w:pPr>
        <w:spacing w:after="0" w:line="259" w:lineRule="auto"/>
        <w:ind w:left="0" w:firstLine="0"/>
        <w:jc w:val="left"/>
      </w:pPr>
      <w:r>
        <w:t xml:space="preserve"> </w:t>
      </w:r>
    </w:p>
    <w:p w14:paraId="14F4CFD6" w14:textId="772D040A" w:rsidR="005D41D4" w:rsidRDefault="00353A68">
      <w:pPr>
        <w:ind w:left="-5"/>
      </w:pPr>
      <w:r>
        <w:t xml:space="preserve">Teehoiukavas iseloomustatakse vajalikke tegevusi tee seisukorra parandamiseks, perspektiivseid teede ehitusi, ristmike arendamisi ning seotud projekte teehoiu planeerimisel. Teehoiukava on seotud </w:t>
      </w:r>
      <w:r w:rsidRPr="00A25DC6">
        <w:t>Tapa valla teede registriga</w:t>
      </w:r>
      <w:r>
        <w:t xml:space="preserve">, milles tuuakse välja teid ja tänavaid iseloomustavad tehnilised näitajad. Riikliku </w:t>
      </w:r>
      <w:r w:rsidR="00BC1507">
        <w:t>T</w:t>
      </w:r>
      <w:r>
        <w:t xml:space="preserve">eeregistri haldajaks </w:t>
      </w:r>
      <w:r w:rsidR="00F7649C">
        <w:t>ja</w:t>
      </w:r>
      <w:r>
        <w:t xml:space="preserve"> koordinaatoriks </w:t>
      </w:r>
      <w:r w:rsidR="00A231E8">
        <w:t xml:space="preserve">on </w:t>
      </w:r>
      <w:r w:rsidR="00A25DC6" w:rsidRPr="00A25DC6">
        <w:t>Transpordi</w:t>
      </w:r>
      <w:r w:rsidRPr="00A25DC6">
        <w:t>amet</w:t>
      </w:r>
      <w:r w:rsidR="00A25DC6" w:rsidRPr="00A25DC6">
        <w:t>.</w:t>
      </w:r>
      <w:r>
        <w:t xml:space="preserve"> Registrisse tehakse täiendusi ja parandusi jooksvalt vastavalt uute olukordade tekkele (näiteks: uute teede ja tänavate ehitus, tänavakatete muutused, pindalade muutused jne). Teede register on aluseks Tapa</w:t>
      </w:r>
      <w:r w:rsidR="00B41FE9">
        <w:t xml:space="preserve"> ja Tamsalu</w:t>
      </w:r>
      <w:r>
        <w:t xml:space="preserve"> linna</w:t>
      </w:r>
      <w:r w:rsidR="00F7649C">
        <w:t>de</w:t>
      </w:r>
      <w:r>
        <w:t xml:space="preserve"> ja valla planeeringute koostamisel (sh üldplaneering), statistiliste aruannete koostamisel, teehoiukava arendamisel ja muude erinevate ülevaadete teostamisel. </w:t>
      </w:r>
    </w:p>
    <w:p w14:paraId="0ED5F67F" w14:textId="77777777" w:rsidR="005D41D4" w:rsidRDefault="00353A68">
      <w:pPr>
        <w:spacing w:after="0" w:line="259" w:lineRule="auto"/>
        <w:ind w:left="0" w:firstLine="0"/>
        <w:jc w:val="left"/>
      </w:pPr>
      <w:r>
        <w:t xml:space="preserve"> </w:t>
      </w:r>
    </w:p>
    <w:p w14:paraId="415E30FE" w14:textId="396F471E" w:rsidR="005D41D4" w:rsidRDefault="00353A68">
      <w:pPr>
        <w:ind w:left="-5"/>
      </w:pPr>
      <w:r>
        <w:t xml:space="preserve">Käesolevasse teehoiukavasse on toodud rahalise väljendusena lähiaastate planeeritavad tööd, mis on täna teada. Lähtuvalt valla tegelikust arengust, eraarendajate tegevusest </w:t>
      </w:r>
      <w:r w:rsidR="00B41FE9">
        <w:t xml:space="preserve">(nt detailplaneeringud) </w:t>
      </w:r>
      <w:r>
        <w:t>ja võimalikest uutest liikluskorralduslikest tegevustest on sageli vajalikud operatiivsed korrektuurid tegevustesse. Selline tegevus kooskõlastatakse Tapa Vallavalitsusega</w:t>
      </w:r>
      <w:r w:rsidR="00553B9E">
        <w:t>.</w:t>
      </w:r>
      <w:r w:rsidR="00A231E8">
        <w:t xml:space="preserve"> Enamikul</w:t>
      </w:r>
      <w:r>
        <w:t xml:space="preserve"> juhtudel lähtuvad muutused vallavolikogu poolt kehtestatud detailplaneeringute elluviimisest või operatiivsete liiklusohutust tagavate tegevuste läbiviimisest. </w:t>
      </w:r>
    </w:p>
    <w:p w14:paraId="558A455B" w14:textId="77777777" w:rsidR="005D41D4" w:rsidRDefault="00353A68">
      <w:pPr>
        <w:spacing w:after="0" w:line="259" w:lineRule="auto"/>
        <w:ind w:left="0" w:firstLine="0"/>
        <w:jc w:val="left"/>
      </w:pPr>
      <w:r>
        <w:t xml:space="preserve"> </w:t>
      </w:r>
    </w:p>
    <w:p w14:paraId="3493A008" w14:textId="58C872AC" w:rsidR="005D41D4" w:rsidRDefault="00353A68">
      <w:pPr>
        <w:ind w:left="-5"/>
      </w:pPr>
      <w:r>
        <w:t xml:space="preserve">Teehoiukava koosneb tekstilisest osast, finantsplaanist, mis sisaldab teehoiu töödeks planeeritud kulusid aastate lõikes </w:t>
      </w:r>
      <w:r w:rsidR="00406960">
        <w:t>ja</w:t>
      </w:r>
      <w:r>
        <w:t xml:space="preserve"> kohalike teede ehitus- ja rekonstrueerimisobjektide nimekirja</w:t>
      </w:r>
      <w:r w:rsidR="00F7649C">
        <w:t>st</w:t>
      </w:r>
      <w:r>
        <w:t xml:space="preserve">. </w:t>
      </w:r>
    </w:p>
    <w:p w14:paraId="1E6F22EF" w14:textId="77777777" w:rsidR="005D41D4" w:rsidRDefault="00353A68">
      <w:pPr>
        <w:spacing w:after="0" w:line="259" w:lineRule="auto"/>
        <w:ind w:left="0" w:firstLine="0"/>
        <w:jc w:val="left"/>
      </w:pPr>
      <w:r>
        <w:rPr>
          <w:i/>
        </w:rPr>
        <w:t xml:space="preserve"> </w:t>
      </w:r>
    </w:p>
    <w:p w14:paraId="289BDE01" w14:textId="29F093A7" w:rsidR="005D41D4" w:rsidRDefault="00353A68">
      <w:pPr>
        <w:ind w:left="-5"/>
      </w:pPr>
      <w:r>
        <w:t>Teehoiukava</w:t>
      </w:r>
      <w:r w:rsidR="00F7649C">
        <w:t>s</w:t>
      </w:r>
      <w:r>
        <w:t xml:space="preserve"> on arvestatud </w:t>
      </w:r>
      <w:r w:rsidR="00A25DC6" w:rsidRPr="00A25DC6">
        <w:t>Transpordi</w:t>
      </w:r>
      <w:r w:rsidRPr="00A25DC6">
        <w:t>ameti</w:t>
      </w:r>
      <w:r>
        <w:t xml:space="preserve"> teehoiuala</w:t>
      </w:r>
      <w:r w:rsidR="00A231E8">
        <w:t>seid</w:t>
      </w:r>
      <w:r>
        <w:t xml:space="preserve"> planeeringu</w:t>
      </w:r>
      <w:r w:rsidR="00A231E8">
        <w:t>id</w:t>
      </w:r>
      <w:r>
        <w:t xml:space="preserve"> ning erinevate projektide arendamis</w:t>
      </w:r>
      <w:r w:rsidR="00A231E8">
        <w:t>i</w:t>
      </w:r>
      <w:r>
        <w:t xml:space="preserve"> Tapa valla territooriumil. </w:t>
      </w:r>
    </w:p>
    <w:p w14:paraId="7EA08229" w14:textId="77777777" w:rsidR="005D41D4" w:rsidRDefault="00353A68">
      <w:pPr>
        <w:spacing w:after="19" w:line="259" w:lineRule="auto"/>
        <w:ind w:left="0" w:firstLine="0"/>
        <w:jc w:val="left"/>
      </w:pPr>
      <w:r>
        <w:t xml:space="preserve"> </w:t>
      </w:r>
    </w:p>
    <w:p w14:paraId="6EAE48C4" w14:textId="77777777" w:rsidR="005D41D4" w:rsidRDefault="00353A68">
      <w:pPr>
        <w:pStyle w:val="Pealkiri1"/>
        <w:ind w:left="-5"/>
      </w:pPr>
      <w:r>
        <w:t xml:space="preserve">2. Teehoiukava eesmärk </w:t>
      </w:r>
    </w:p>
    <w:p w14:paraId="2F2A7A5F" w14:textId="77777777" w:rsidR="005D41D4" w:rsidRDefault="00353A68">
      <w:pPr>
        <w:spacing w:after="0" w:line="259" w:lineRule="auto"/>
        <w:ind w:left="0" w:firstLine="0"/>
        <w:jc w:val="left"/>
      </w:pPr>
      <w:r>
        <w:t xml:space="preserve"> </w:t>
      </w:r>
    </w:p>
    <w:p w14:paraId="0BA54909" w14:textId="77777777" w:rsidR="005D41D4" w:rsidRDefault="00353A68">
      <w:pPr>
        <w:ind w:left="-5"/>
      </w:pPr>
      <w:r>
        <w:t xml:space="preserve">Teehoiukava eesmärgiks on anda avalikkusele (sh vallakodanikud, ettevõtjad, erinevad organisatsioonid ja seotud isikud) teada valla teede ja tänavavõrgu korrashoiul planeeritavatest </w:t>
      </w:r>
      <w:r>
        <w:lastRenderedPageBreak/>
        <w:t xml:space="preserve">tegevustest. See võimaldab luua järjepidevuse planeeritavates tegevustes ja tagada teede korrasoleku, ohutuse ja mugavad ning säästlikud liiklustingimused. </w:t>
      </w:r>
    </w:p>
    <w:p w14:paraId="5EEF8C6C" w14:textId="77777777" w:rsidR="005D41D4" w:rsidRDefault="00353A68">
      <w:pPr>
        <w:spacing w:after="19" w:line="259" w:lineRule="auto"/>
        <w:ind w:left="0" w:firstLine="0"/>
        <w:jc w:val="left"/>
      </w:pPr>
      <w:r>
        <w:t xml:space="preserve"> </w:t>
      </w:r>
    </w:p>
    <w:p w14:paraId="26EB073E" w14:textId="77777777" w:rsidR="005D41D4" w:rsidRDefault="00353A68">
      <w:pPr>
        <w:pStyle w:val="Pealkiri1"/>
        <w:ind w:left="-5"/>
      </w:pPr>
      <w:r>
        <w:t xml:space="preserve">3. Teehoiu rahastamine </w:t>
      </w:r>
    </w:p>
    <w:p w14:paraId="2181A09B" w14:textId="77777777" w:rsidR="00150C81" w:rsidRDefault="00150C81" w:rsidP="00150C81"/>
    <w:p w14:paraId="04FB0DF0" w14:textId="053AB40B" w:rsidR="00150C81" w:rsidRPr="00F31845" w:rsidRDefault="002E3909" w:rsidP="00150C81">
      <w:r>
        <w:t>Üldjuhul on k</w:t>
      </w:r>
      <w:r w:rsidR="00150C81" w:rsidRPr="00F31845">
        <w:t xml:space="preserve">ohalike teede hoidu võimalik rahastada omavalitsuse eelarve tulubaasist </w:t>
      </w:r>
      <w:r>
        <w:t xml:space="preserve">ja </w:t>
      </w:r>
      <w:r w:rsidR="00150C81" w:rsidRPr="00F31845">
        <w:t>riigi poolt teedele sihtotstarbeliselt eraldatud vahenditest.</w:t>
      </w:r>
    </w:p>
    <w:p w14:paraId="2E52696F" w14:textId="3819C2CB" w:rsidR="00150C81" w:rsidRPr="00F31845" w:rsidRDefault="00150C81" w:rsidP="00150C81">
      <w:r w:rsidRPr="00F31845">
        <w:t>Riigieelarvest sihtfinantseerimine on kohalike teede hoiu täiendav rahastamine.</w:t>
      </w:r>
    </w:p>
    <w:p w14:paraId="2AA39879" w14:textId="1B8CCFE7" w:rsidR="00150C81" w:rsidRPr="00F31845" w:rsidRDefault="00150C81" w:rsidP="00150C81">
      <w:r w:rsidRPr="00F31845">
        <w:t>Tulenevalt riigieelarve baasseaduse</w:t>
      </w:r>
      <w:r w:rsidR="002E3909">
        <w:t>st</w:t>
      </w:r>
      <w:r w:rsidRPr="00F31845">
        <w:t xml:space="preserve"> kajastatakse alates 2015. aastast kohalike teede hoiu toetust kahel eelarvereal. Valemipõhine toetus (maanteede ja tänavate pikkuse alusel kokkuleppelise koefitsiendiga 1:5) kajastatakse Vabariigi Valitsuse eelarves toetusfondi real ning juhtumipõhine toetus </w:t>
      </w:r>
      <w:bookmarkStart w:id="0" w:name="_Hlk153186119"/>
      <w:r w:rsidRPr="00F31845">
        <w:t>Majandus- ja Kommunikatsiooniministeeriumi eelarves avalikult kasutatavate kohalike teede hoiu real. Valemi- ja juhtumipõhise toetuse proportsioonid ja mahud otsusta</w:t>
      </w:r>
      <w:r w:rsidR="00122318">
        <w:t>ta</w:t>
      </w:r>
      <w:r w:rsidRPr="00F31845">
        <w:t>kse igal eelarveaastal eraldi.</w:t>
      </w:r>
    </w:p>
    <w:bookmarkEnd w:id="0"/>
    <w:p w14:paraId="36B81D89" w14:textId="77777777" w:rsidR="005D41D4" w:rsidRDefault="005D41D4">
      <w:pPr>
        <w:spacing w:after="0" w:line="259" w:lineRule="auto"/>
        <w:ind w:left="0" w:firstLine="0"/>
        <w:jc w:val="left"/>
      </w:pPr>
    </w:p>
    <w:p w14:paraId="5051D9E6" w14:textId="77777777" w:rsidR="005D41D4" w:rsidRDefault="00353A68">
      <w:pPr>
        <w:spacing w:after="13" w:line="249" w:lineRule="auto"/>
        <w:ind w:left="-5"/>
        <w:jc w:val="left"/>
      </w:pPr>
      <w:r>
        <w:rPr>
          <w:i/>
        </w:rPr>
        <w:t xml:space="preserve">Tabel 1 </w:t>
      </w:r>
    </w:p>
    <w:p w14:paraId="6F21312E" w14:textId="32EBD37C" w:rsidR="005D41D4" w:rsidRDefault="00353A68">
      <w:pPr>
        <w:spacing w:after="13" w:line="249" w:lineRule="auto"/>
        <w:ind w:left="-5"/>
        <w:jc w:val="left"/>
      </w:pPr>
      <w:r>
        <w:rPr>
          <w:i/>
        </w:rPr>
        <w:t>Tapa valla teede ja tänavate hoiuks eraldatud vahendite kasutamine</w:t>
      </w:r>
      <w:r w:rsidR="006A7A63">
        <w:rPr>
          <w:i/>
        </w:rPr>
        <w:t xml:space="preserve"> (investeering ja hooldus)</w:t>
      </w:r>
      <w:r>
        <w:rPr>
          <w:i/>
        </w:rPr>
        <w:t xml:space="preserve"> </w:t>
      </w:r>
    </w:p>
    <w:tbl>
      <w:tblPr>
        <w:tblStyle w:val="TableGrid"/>
        <w:tblW w:w="9326" w:type="dxa"/>
        <w:tblInd w:w="-259" w:type="dxa"/>
        <w:tblCellMar>
          <w:top w:w="49" w:type="dxa"/>
          <w:bottom w:w="5" w:type="dxa"/>
          <w:right w:w="8" w:type="dxa"/>
        </w:tblCellMar>
        <w:tblLook w:val="04A0" w:firstRow="1" w:lastRow="0" w:firstColumn="1" w:lastColumn="0" w:noHBand="0" w:noVBand="1"/>
      </w:tblPr>
      <w:tblGrid>
        <w:gridCol w:w="876"/>
        <w:gridCol w:w="1363"/>
        <w:gridCol w:w="1417"/>
        <w:gridCol w:w="1418"/>
        <w:gridCol w:w="1417"/>
        <w:gridCol w:w="1418"/>
        <w:gridCol w:w="1417"/>
      </w:tblGrid>
      <w:tr w:rsidR="006A7A63" w14:paraId="08D0E525" w14:textId="54CFBBAF" w:rsidTr="006A7A63">
        <w:trPr>
          <w:trHeight w:val="240"/>
        </w:trPr>
        <w:tc>
          <w:tcPr>
            <w:tcW w:w="876" w:type="dxa"/>
            <w:tcBorders>
              <w:top w:val="single" w:sz="4" w:space="0" w:color="000000"/>
              <w:left w:val="single" w:sz="4" w:space="0" w:color="000000"/>
              <w:bottom w:val="single" w:sz="4" w:space="0" w:color="000000"/>
              <w:right w:val="single" w:sz="4" w:space="0" w:color="000000"/>
            </w:tcBorders>
          </w:tcPr>
          <w:p w14:paraId="6768AFBD" w14:textId="77777777" w:rsidR="006A7A63" w:rsidRDefault="006A7A63" w:rsidP="006E578F">
            <w:pPr>
              <w:spacing w:after="0" w:line="259" w:lineRule="auto"/>
              <w:ind w:left="110" w:firstLine="0"/>
              <w:jc w:val="left"/>
            </w:pPr>
            <w:bookmarkStart w:id="1" w:name="_Hlk97103581"/>
            <w:r>
              <w:rPr>
                <w:b/>
                <w:sz w:val="20"/>
              </w:rPr>
              <w:t xml:space="preserve"> </w:t>
            </w:r>
          </w:p>
        </w:tc>
        <w:tc>
          <w:tcPr>
            <w:tcW w:w="1363" w:type="dxa"/>
            <w:tcBorders>
              <w:top w:val="single" w:sz="4" w:space="0" w:color="000000"/>
              <w:left w:val="single" w:sz="4" w:space="0" w:color="000000"/>
              <w:bottom w:val="single" w:sz="4" w:space="0" w:color="000000"/>
              <w:right w:val="single" w:sz="4" w:space="0" w:color="000000"/>
            </w:tcBorders>
          </w:tcPr>
          <w:p w14:paraId="07F16BFD" w14:textId="1CADDD4D" w:rsidR="006A7A63" w:rsidRPr="004622C3" w:rsidRDefault="006A7A63" w:rsidP="004622C3">
            <w:pPr>
              <w:spacing w:after="0" w:line="259" w:lineRule="auto"/>
              <w:ind w:left="110" w:firstLine="0"/>
              <w:jc w:val="center"/>
              <w:rPr>
                <w:b/>
                <w:szCs w:val="24"/>
              </w:rPr>
            </w:pPr>
            <w:r w:rsidRPr="004622C3">
              <w:rPr>
                <w:b/>
                <w:szCs w:val="24"/>
              </w:rPr>
              <w:t>2022</w:t>
            </w:r>
          </w:p>
        </w:tc>
        <w:tc>
          <w:tcPr>
            <w:tcW w:w="1417" w:type="dxa"/>
            <w:tcBorders>
              <w:top w:val="single" w:sz="4" w:space="0" w:color="000000"/>
              <w:left w:val="single" w:sz="4" w:space="0" w:color="000000"/>
              <w:bottom w:val="single" w:sz="4" w:space="0" w:color="000000"/>
              <w:right w:val="single" w:sz="4" w:space="0" w:color="000000"/>
            </w:tcBorders>
          </w:tcPr>
          <w:p w14:paraId="48C43E5C" w14:textId="2F37D9CD" w:rsidR="006A7A63" w:rsidRPr="004622C3" w:rsidRDefault="006A7A63" w:rsidP="004622C3">
            <w:pPr>
              <w:spacing w:after="0" w:line="259" w:lineRule="auto"/>
              <w:ind w:left="110" w:firstLine="0"/>
              <w:jc w:val="center"/>
              <w:rPr>
                <w:b/>
                <w:szCs w:val="24"/>
              </w:rPr>
            </w:pPr>
            <w:r w:rsidRPr="004622C3">
              <w:rPr>
                <w:b/>
                <w:szCs w:val="24"/>
              </w:rPr>
              <w:t>2023</w:t>
            </w:r>
          </w:p>
        </w:tc>
        <w:tc>
          <w:tcPr>
            <w:tcW w:w="1418" w:type="dxa"/>
            <w:tcBorders>
              <w:top w:val="single" w:sz="4" w:space="0" w:color="000000"/>
              <w:left w:val="single" w:sz="4" w:space="0" w:color="000000"/>
              <w:bottom w:val="single" w:sz="4" w:space="0" w:color="000000"/>
              <w:right w:val="single" w:sz="4" w:space="0" w:color="000000"/>
            </w:tcBorders>
          </w:tcPr>
          <w:p w14:paraId="600AEE8B" w14:textId="0CE5DC5D" w:rsidR="006A7A63" w:rsidRPr="004622C3" w:rsidRDefault="006A7A63" w:rsidP="004622C3">
            <w:pPr>
              <w:spacing w:after="0" w:line="259" w:lineRule="auto"/>
              <w:ind w:left="110" w:firstLine="0"/>
              <w:jc w:val="center"/>
              <w:rPr>
                <w:b/>
                <w:szCs w:val="24"/>
              </w:rPr>
            </w:pPr>
            <w:r w:rsidRPr="004622C3">
              <w:rPr>
                <w:b/>
                <w:szCs w:val="24"/>
              </w:rPr>
              <w:t>2024</w:t>
            </w:r>
          </w:p>
        </w:tc>
        <w:tc>
          <w:tcPr>
            <w:tcW w:w="1417" w:type="dxa"/>
            <w:tcBorders>
              <w:top w:val="single" w:sz="4" w:space="0" w:color="000000"/>
              <w:left w:val="single" w:sz="4" w:space="0" w:color="000000"/>
              <w:bottom w:val="single" w:sz="4" w:space="0" w:color="000000"/>
              <w:right w:val="single" w:sz="4" w:space="0" w:color="000000"/>
            </w:tcBorders>
          </w:tcPr>
          <w:p w14:paraId="3EFD4312" w14:textId="7B15EE8A" w:rsidR="006A7A63" w:rsidRPr="004622C3" w:rsidRDefault="006A7A63" w:rsidP="004622C3">
            <w:pPr>
              <w:spacing w:after="0" w:line="259" w:lineRule="auto"/>
              <w:ind w:left="110" w:firstLine="0"/>
              <w:jc w:val="center"/>
              <w:rPr>
                <w:b/>
                <w:szCs w:val="24"/>
              </w:rPr>
            </w:pPr>
            <w:r w:rsidRPr="004622C3">
              <w:rPr>
                <w:b/>
                <w:szCs w:val="24"/>
              </w:rPr>
              <w:t>2025</w:t>
            </w:r>
          </w:p>
        </w:tc>
        <w:tc>
          <w:tcPr>
            <w:tcW w:w="1418" w:type="dxa"/>
            <w:tcBorders>
              <w:top w:val="single" w:sz="4" w:space="0" w:color="000000"/>
              <w:left w:val="single" w:sz="4" w:space="0" w:color="000000"/>
              <w:bottom w:val="single" w:sz="4" w:space="0" w:color="000000"/>
              <w:right w:val="single" w:sz="4" w:space="0" w:color="000000"/>
            </w:tcBorders>
          </w:tcPr>
          <w:p w14:paraId="370AC7E0" w14:textId="2B453263" w:rsidR="006A7A63" w:rsidRPr="004622C3" w:rsidRDefault="006A7A63" w:rsidP="004622C3">
            <w:pPr>
              <w:spacing w:after="0" w:line="259" w:lineRule="auto"/>
              <w:ind w:left="110" w:firstLine="0"/>
              <w:jc w:val="center"/>
              <w:rPr>
                <w:b/>
                <w:szCs w:val="24"/>
              </w:rPr>
            </w:pPr>
            <w:r>
              <w:rPr>
                <w:b/>
                <w:szCs w:val="24"/>
              </w:rPr>
              <w:t>2026</w:t>
            </w:r>
          </w:p>
        </w:tc>
        <w:tc>
          <w:tcPr>
            <w:tcW w:w="1417" w:type="dxa"/>
            <w:tcBorders>
              <w:top w:val="single" w:sz="4" w:space="0" w:color="000000"/>
              <w:left w:val="single" w:sz="4" w:space="0" w:color="000000"/>
              <w:bottom w:val="single" w:sz="4" w:space="0" w:color="000000"/>
              <w:right w:val="single" w:sz="4" w:space="0" w:color="000000"/>
            </w:tcBorders>
          </w:tcPr>
          <w:p w14:paraId="405FF992" w14:textId="0C6F86A7" w:rsidR="006A7A63" w:rsidRDefault="006A7A63" w:rsidP="004622C3">
            <w:pPr>
              <w:spacing w:after="0" w:line="259" w:lineRule="auto"/>
              <w:ind w:left="110" w:firstLine="0"/>
              <w:jc w:val="center"/>
              <w:rPr>
                <w:b/>
                <w:szCs w:val="24"/>
              </w:rPr>
            </w:pPr>
            <w:r>
              <w:rPr>
                <w:b/>
                <w:szCs w:val="24"/>
              </w:rPr>
              <w:t>2027</w:t>
            </w:r>
          </w:p>
        </w:tc>
      </w:tr>
      <w:tr w:rsidR="006A7A63" w14:paraId="0D6D7836" w14:textId="3CF63D71" w:rsidTr="006A7A63">
        <w:trPr>
          <w:trHeight w:val="929"/>
        </w:trPr>
        <w:tc>
          <w:tcPr>
            <w:tcW w:w="876" w:type="dxa"/>
            <w:tcBorders>
              <w:top w:val="single" w:sz="4" w:space="0" w:color="000000"/>
              <w:left w:val="single" w:sz="4" w:space="0" w:color="000000"/>
              <w:bottom w:val="single" w:sz="4" w:space="0" w:color="000000"/>
              <w:right w:val="single" w:sz="4" w:space="0" w:color="000000"/>
            </w:tcBorders>
          </w:tcPr>
          <w:p w14:paraId="50F36A4C" w14:textId="77777777" w:rsidR="006A7A63" w:rsidRDefault="006A7A63" w:rsidP="006A7A63">
            <w:pPr>
              <w:spacing w:after="0" w:line="259" w:lineRule="auto"/>
              <w:ind w:left="110" w:firstLine="0"/>
              <w:jc w:val="left"/>
              <w:rPr>
                <w:b/>
                <w:sz w:val="20"/>
              </w:rPr>
            </w:pPr>
            <w:bookmarkStart w:id="2" w:name="_Hlk153178351"/>
            <w:r>
              <w:rPr>
                <w:b/>
                <w:sz w:val="20"/>
              </w:rPr>
              <w:t>Riigi</w:t>
            </w:r>
          </w:p>
          <w:p w14:paraId="2541C5BF" w14:textId="416FB6F9" w:rsidR="006A7A63" w:rsidRDefault="006A7A63" w:rsidP="006A7A63">
            <w:pPr>
              <w:spacing w:after="0" w:line="259" w:lineRule="auto"/>
              <w:ind w:left="110" w:firstLine="0"/>
              <w:jc w:val="left"/>
            </w:pPr>
            <w:r>
              <w:rPr>
                <w:b/>
                <w:sz w:val="20"/>
              </w:rPr>
              <w:t xml:space="preserve">toetus eurot </w:t>
            </w:r>
          </w:p>
        </w:tc>
        <w:tc>
          <w:tcPr>
            <w:tcW w:w="1363" w:type="dxa"/>
            <w:tcBorders>
              <w:top w:val="single" w:sz="4" w:space="0" w:color="000000"/>
              <w:left w:val="single" w:sz="4" w:space="0" w:color="000000"/>
              <w:bottom w:val="single" w:sz="4" w:space="0" w:color="000000"/>
              <w:right w:val="single" w:sz="4" w:space="0" w:color="000000"/>
            </w:tcBorders>
          </w:tcPr>
          <w:p w14:paraId="550F9356" w14:textId="77777777" w:rsidR="006A7A63" w:rsidRDefault="006A7A63" w:rsidP="006A7A63">
            <w:pPr>
              <w:spacing w:after="0" w:line="259" w:lineRule="auto"/>
              <w:ind w:left="0" w:right="50" w:firstLine="0"/>
              <w:jc w:val="right"/>
              <w:rPr>
                <w:sz w:val="20"/>
                <w:szCs w:val="20"/>
              </w:rPr>
            </w:pPr>
          </w:p>
          <w:p w14:paraId="51942534" w14:textId="77777777" w:rsidR="006A7A63" w:rsidRDefault="006A7A63" w:rsidP="006A7A63">
            <w:pPr>
              <w:spacing w:after="0" w:line="259" w:lineRule="auto"/>
              <w:ind w:left="0" w:right="50" w:firstLine="0"/>
              <w:jc w:val="right"/>
              <w:rPr>
                <w:sz w:val="20"/>
                <w:szCs w:val="20"/>
              </w:rPr>
            </w:pPr>
          </w:p>
          <w:p w14:paraId="3B64295D" w14:textId="77777777" w:rsidR="006A7A63" w:rsidRDefault="006A7A63" w:rsidP="006A7A63">
            <w:pPr>
              <w:spacing w:after="0" w:line="259" w:lineRule="auto"/>
              <w:ind w:left="0" w:right="50" w:firstLine="0"/>
              <w:jc w:val="right"/>
              <w:rPr>
                <w:sz w:val="20"/>
                <w:szCs w:val="20"/>
              </w:rPr>
            </w:pPr>
          </w:p>
          <w:p w14:paraId="4B7B891B" w14:textId="5062BABE" w:rsidR="006A7A63" w:rsidRPr="00D43087" w:rsidRDefault="006A7A63" w:rsidP="006A7A63">
            <w:pPr>
              <w:spacing w:after="0" w:line="259" w:lineRule="auto"/>
              <w:ind w:left="0" w:right="99" w:firstLine="0"/>
              <w:jc w:val="right"/>
              <w:rPr>
                <w:sz w:val="20"/>
                <w:szCs w:val="20"/>
              </w:rPr>
            </w:pPr>
            <w:r>
              <w:rPr>
                <w:sz w:val="20"/>
                <w:szCs w:val="20"/>
              </w:rPr>
              <w:t xml:space="preserve"> 557 812</w:t>
            </w:r>
          </w:p>
        </w:tc>
        <w:tc>
          <w:tcPr>
            <w:tcW w:w="1417" w:type="dxa"/>
            <w:tcBorders>
              <w:top w:val="single" w:sz="4" w:space="0" w:color="000000"/>
              <w:left w:val="single" w:sz="4" w:space="0" w:color="000000"/>
              <w:bottom w:val="single" w:sz="4" w:space="0" w:color="000000"/>
              <w:right w:val="single" w:sz="4" w:space="0" w:color="000000"/>
            </w:tcBorders>
          </w:tcPr>
          <w:p w14:paraId="0CAB4D77" w14:textId="77777777" w:rsidR="006A7A63" w:rsidRDefault="006A7A63" w:rsidP="006A7A63">
            <w:pPr>
              <w:spacing w:after="0" w:line="259" w:lineRule="auto"/>
              <w:ind w:left="0" w:right="50" w:firstLine="0"/>
              <w:jc w:val="right"/>
              <w:rPr>
                <w:sz w:val="20"/>
                <w:szCs w:val="20"/>
              </w:rPr>
            </w:pPr>
          </w:p>
          <w:p w14:paraId="22C7865B" w14:textId="77777777" w:rsidR="006A7A63" w:rsidRDefault="006A7A63" w:rsidP="006A7A63">
            <w:pPr>
              <w:spacing w:after="0" w:line="259" w:lineRule="auto"/>
              <w:ind w:left="0" w:right="50" w:firstLine="0"/>
              <w:jc w:val="right"/>
              <w:rPr>
                <w:sz w:val="20"/>
                <w:szCs w:val="20"/>
              </w:rPr>
            </w:pPr>
          </w:p>
          <w:p w14:paraId="5B7A0668" w14:textId="77777777" w:rsidR="006A7A63" w:rsidRDefault="006A7A63" w:rsidP="006A7A63">
            <w:pPr>
              <w:spacing w:after="0" w:line="259" w:lineRule="auto"/>
              <w:ind w:left="0" w:right="50" w:firstLine="0"/>
              <w:jc w:val="right"/>
              <w:rPr>
                <w:sz w:val="20"/>
                <w:szCs w:val="20"/>
              </w:rPr>
            </w:pPr>
          </w:p>
          <w:p w14:paraId="30E5CD7A" w14:textId="5CF40310" w:rsidR="006A7A63" w:rsidRPr="00D43087" w:rsidRDefault="006A7A63" w:rsidP="006A7A63">
            <w:pPr>
              <w:spacing w:after="0" w:line="259" w:lineRule="auto"/>
              <w:ind w:left="0" w:right="99" w:firstLine="0"/>
              <w:jc w:val="right"/>
              <w:rPr>
                <w:sz w:val="20"/>
                <w:szCs w:val="20"/>
              </w:rPr>
            </w:pPr>
            <w:r>
              <w:rPr>
                <w:sz w:val="20"/>
                <w:szCs w:val="20"/>
              </w:rPr>
              <w:t>468 162</w:t>
            </w:r>
          </w:p>
        </w:tc>
        <w:tc>
          <w:tcPr>
            <w:tcW w:w="1418" w:type="dxa"/>
            <w:tcBorders>
              <w:top w:val="single" w:sz="4" w:space="0" w:color="000000"/>
              <w:left w:val="single" w:sz="4" w:space="0" w:color="000000"/>
              <w:bottom w:val="single" w:sz="4" w:space="0" w:color="000000"/>
              <w:right w:val="single" w:sz="4" w:space="0" w:color="000000"/>
            </w:tcBorders>
          </w:tcPr>
          <w:p w14:paraId="694381B2" w14:textId="77777777" w:rsidR="006A7A63" w:rsidRDefault="006A7A63" w:rsidP="006A7A63">
            <w:pPr>
              <w:spacing w:after="0" w:line="259" w:lineRule="auto"/>
              <w:ind w:left="0" w:right="50" w:firstLine="0"/>
              <w:jc w:val="right"/>
              <w:rPr>
                <w:sz w:val="20"/>
                <w:szCs w:val="20"/>
              </w:rPr>
            </w:pPr>
          </w:p>
          <w:p w14:paraId="5DD3866B" w14:textId="77777777" w:rsidR="006A7A63" w:rsidRDefault="006A7A63" w:rsidP="006A7A63">
            <w:pPr>
              <w:spacing w:after="0" w:line="259" w:lineRule="auto"/>
              <w:ind w:left="0" w:right="50" w:firstLine="0"/>
              <w:jc w:val="right"/>
              <w:rPr>
                <w:sz w:val="20"/>
                <w:szCs w:val="20"/>
              </w:rPr>
            </w:pPr>
          </w:p>
          <w:p w14:paraId="16D8A146" w14:textId="77777777" w:rsidR="006A7A63" w:rsidRDefault="006A7A63" w:rsidP="006A7A63">
            <w:pPr>
              <w:spacing w:after="0" w:line="259" w:lineRule="auto"/>
              <w:ind w:left="0" w:right="50" w:firstLine="0"/>
              <w:jc w:val="right"/>
              <w:rPr>
                <w:sz w:val="20"/>
                <w:szCs w:val="20"/>
              </w:rPr>
            </w:pPr>
          </w:p>
          <w:p w14:paraId="026F092D" w14:textId="2F7E30D3" w:rsidR="006A7A63" w:rsidRPr="00D43087" w:rsidRDefault="006A7A63" w:rsidP="006A7A63">
            <w:pPr>
              <w:spacing w:after="0" w:line="259" w:lineRule="auto"/>
              <w:ind w:left="0" w:right="99" w:firstLine="0"/>
              <w:jc w:val="right"/>
              <w:rPr>
                <w:sz w:val="20"/>
                <w:szCs w:val="20"/>
              </w:rPr>
            </w:pPr>
            <w:r>
              <w:rPr>
                <w:sz w:val="20"/>
                <w:szCs w:val="20"/>
              </w:rPr>
              <w:t xml:space="preserve">470 000   </w:t>
            </w:r>
          </w:p>
        </w:tc>
        <w:tc>
          <w:tcPr>
            <w:tcW w:w="1417" w:type="dxa"/>
            <w:tcBorders>
              <w:top w:val="single" w:sz="4" w:space="0" w:color="000000"/>
              <w:left w:val="single" w:sz="4" w:space="0" w:color="000000"/>
              <w:bottom w:val="single" w:sz="4" w:space="0" w:color="000000"/>
              <w:right w:val="single" w:sz="4" w:space="0" w:color="000000"/>
            </w:tcBorders>
          </w:tcPr>
          <w:p w14:paraId="1AB4D514" w14:textId="77777777" w:rsidR="006A7A63" w:rsidRDefault="006A7A63" w:rsidP="006A7A63">
            <w:pPr>
              <w:spacing w:after="0" w:line="259" w:lineRule="auto"/>
              <w:ind w:left="0" w:right="99" w:firstLine="0"/>
              <w:jc w:val="right"/>
              <w:rPr>
                <w:sz w:val="20"/>
                <w:szCs w:val="20"/>
              </w:rPr>
            </w:pPr>
          </w:p>
          <w:p w14:paraId="2B878F0A" w14:textId="77777777" w:rsidR="006A7A63" w:rsidRDefault="006A7A63" w:rsidP="006A7A63">
            <w:pPr>
              <w:spacing w:after="0" w:line="259" w:lineRule="auto"/>
              <w:ind w:left="0" w:right="99" w:firstLine="0"/>
              <w:jc w:val="right"/>
              <w:rPr>
                <w:sz w:val="20"/>
                <w:szCs w:val="20"/>
              </w:rPr>
            </w:pPr>
          </w:p>
          <w:p w14:paraId="7EF304A6" w14:textId="77777777" w:rsidR="006A7A63" w:rsidRDefault="006A7A63" w:rsidP="006A7A63">
            <w:pPr>
              <w:spacing w:after="0" w:line="259" w:lineRule="auto"/>
              <w:ind w:left="0" w:right="99" w:firstLine="0"/>
              <w:jc w:val="right"/>
              <w:rPr>
                <w:sz w:val="20"/>
                <w:szCs w:val="20"/>
              </w:rPr>
            </w:pPr>
          </w:p>
          <w:p w14:paraId="29FCB7CB" w14:textId="77618074" w:rsidR="006A7A63" w:rsidRPr="00D43087" w:rsidRDefault="006A7A63" w:rsidP="006A7A63">
            <w:pPr>
              <w:spacing w:after="0" w:line="259" w:lineRule="auto"/>
              <w:ind w:left="0" w:right="99" w:firstLine="0"/>
              <w:jc w:val="right"/>
              <w:rPr>
                <w:sz w:val="20"/>
                <w:szCs w:val="20"/>
              </w:rPr>
            </w:pPr>
            <w:r>
              <w:rPr>
                <w:sz w:val="20"/>
                <w:szCs w:val="20"/>
              </w:rPr>
              <w:t>470 000</w:t>
            </w:r>
          </w:p>
        </w:tc>
        <w:tc>
          <w:tcPr>
            <w:tcW w:w="1418" w:type="dxa"/>
            <w:tcBorders>
              <w:top w:val="single" w:sz="4" w:space="0" w:color="000000"/>
              <w:left w:val="single" w:sz="4" w:space="0" w:color="000000"/>
              <w:bottom w:val="single" w:sz="4" w:space="0" w:color="000000"/>
              <w:right w:val="single" w:sz="4" w:space="0" w:color="000000"/>
            </w:tcBorders>
          </w:tcPr>
          <w:p w14:paraId="0C96BF2C" w14:textId="77777777" w:rsidR="006A7A63" w:rsidRDefault="006A7A63" w:rsidP="006A7A63">
            <w:pPr>
              <w:spacing w:after="0" w:line="259" w:lineRule="auto"/>
              <w:ind w:left="0" w:right="99" w:firstLine="0"/>
              <w:jc w:val="right"/>
              <w:rPr>
                <w:sz w:val="20"/>
                <w:szCs w:val="20"/>
              </w:rPr>
            </w:pPr>
          </w:p>
          <w:p w14:paraId="7AE70A74" w14:textId="77777777" w:rsidR="006A7A63" w:rsidRDefault="006A7A63" w:rsidP="006A7A63">
            <w:pPr>
              <w:spacing w:after="0" w:line="259" w:lineRule="auto"/>
              <w:ind w:left="0" w:right="99" w:firstLine="0"/>
              <w:jc w:val="right"/>
              <w:rPr>
                <w:sz w:val="20"/>
                <w:szCs w:val="20"/>
              </w:rPr>
            </w:pPr>
          </w:p>
          <w:p w14:paraId="7CC694C0" w14:textId="77777777" w:rsidR="006A7A63" w:rsidRDefault="006A7A63" w:rsidP="006A7A63">
            <w:pPr>
              <w:spacing w:after="0" w:line="259" w:lineRule="auto"/>
              <w:ind w:left="0" w:right="99" w:firstLine="0"/>
              <w:jc w:val="right"/>
              <w:rPr>
                <w:sz w:val="20"/>
                <w:szCs w:val="20"/>
              </w:rPr>
            </w:pPr>
          </w:p>
          <w:p w14:paraId="05A51D1A" w14:textId="2479A9C5" w:rsidR="006A7A63" w:rsidRDefault="006A7A63" w:rsidP="006A7A63">
            <w:pPr>
              <w:spacing w:after="0" w:line="259" w:lineRule="auto"/>
              <w:ind w:left="0" w:right="99" w:firstLine="0"/>
              <w:jc w:val="right"/>
              <w:rPr>
                <w:sz w:val="20"/>
                <w:szCs w:val="20"/>
              </w:rPr>
            </w:pPr>
            <w:r>
              <w:rPr>
                <w:sz w:val="20"/>
                <w:szCs w:val="20"/>
              </w:rPr>
              <w:t>470 000</w:t>
            </w:r>
          </w:p>
        </w:tc>
        <w:tc>
          <w:tcPr>
            <w:tcW w:w="1417" w:type="dxa"/>
            <w:tcBorders>
              <w:top w:val="single" w:sz="4" w:space="0" w:color="000000"/>
              <w:left w:val="single" w:sz="4" w:space="0" w:color="000000"/>
              <w:bottom w:val="single" w:sz="4" w:space="0" w:color="000000"/>
              <w:right w:val="single" w:sz="4" w:space="0" w:color="000000"/>
            </w:tcBorders>
          </w:tcPr>
          <w:p w14:paraId="067A37DF" w14:textId="77777777" w:rsidR="006A7A63" w:rsidRDefault="006A7A63" w:rsidP="006A7A63">
            <w:pPr>
              <w:spacing w:after="0" w:line="259" w:lineRule="auto"/>
              <w:ind w:left="0" w:right="99" w:firstLine="0"/>
              <w:jc w:val="right"/>
              <w:rPr>
                <w:sz w:val="20"/>
                <w:szCs w:val="20"/>
              </w:rPr>
            </w:pPr>
          </w:p>
          <w:p w14:paraId="19BE1C7D" w14:textId="77777777" w:rsidR="006A7A63" w:rsidRDefault="006A7A63" w:rsidP="006A7A63">
            <w:pPr>
              <w:spacing w:after="0" w:line="259" w:lineRule="auto"/>
              <w:ind w:left="0" w:right="99" w:firstLine="0"/>
              <w:jc w:val="right"/>
              <w:rPr>
                <w:sz w:val="20"/>
                <w:szCs w:val="20"/>
              </w:rPr>
            </w:pPr>
          </w:p>
          <w:p w14:paraId="2D579CE9" w14:textId="77777777" w:rsidR="006A7A63" w:rsidRDefault="006A7A63" w:rsidP="006A7A63">
            <w:pPr>
              <w:spacing w:after="0" w:line="259" w:lineRule="auto"/>
              <w:ind w:left="0" w:right="99" w:firstLine="0"/>
              <w:jc w:val="right"/>
              <w:rPr>
                <w:sz w:val="20"/>
                <w:szCs w:val="20"/>
              </w:rPr>
            </w:pPr>
          </w:p>
          <w:p w14:paraId="4D9FE500" w14:textId="152B64A6" w:rsidR="006A7A63" w:rsidRDefault="006A7A63" w:rsidP="006A7A63">
            <w:pPr>
              <w:spacing w:after="0" w:line="259" w:lineRule="auto"/>
              <w:ind w:left="0" w:right="99" w:firstLine="0"/>
              <w:jc w:val="right"/>
              <w:rPr>
                <w:sz w:val="20"/>
                <w:szCs w:val="20"/>
              </w:rPr>
            </w:pPr>
            <w:r>
              <w:rPr>
                <w:sz w:val="20"/>
                <w:szCs w:val="20"/>
              </w:rPr>
              <w:t>470 000</w:t>
            </w:r>
          </w:p>
        </w:tc>
      </w:tr>
      <w:tr w:rsidR="006A7A63" w14:paraId="6C41D5AF" w14:textId="0A211FBF" w:rsidTr="006A7A63">
        <w:trPr>
          <w:trHeight w:val="929"/>
        </w:trPr>
        <w:tc>
          <w:tcPr>
            <w:tcW w:w="876" w:type="dxa"/>
            <w:tcBorders>
              <w:top w:val="single" w:sz="4" w:space="0" w:color="000000"/>
              <w:left w:val="single" w:sz="4" w:space="0" w:color="000000"/>
              <w:bottom w:val="single" w:sz="4" w:space="0" w:color="000000"/>
              <w:right w:val="single" w:sz="4" w:space="0" w:color="000000"/>
            </w:tcBorders>
          </w:tcPr>
          <w:p w14:paraId="3BA9590E" w14:textId="77777777" w:rsidR="006A7A63" w:rsidRDefault="006A7A63" w:rsidP="006A7A63">
            <w:pPr>
              <w:spacing w:after="0" w:line="259" w:lineRule="auto"/>
              <w:ind w:left="110" w:firstLine="0"/>
              <w:jc w:val="left"/>
            </w:pPr>
            <w:r>
              <w:rPr>
                <w:b/>
                <w:sz w:val="20"/>
              </w:rPr>
              <w:t xml:space="preserve">Valla eelarvest eurot </w:t>
            </w:r>
          </w:p>
        </w:tc>
        <w:tc>
          <w:tcPr>
            <w:tcW w:w="1363" w:type="dxa"/>
            <w:tcBorders>
              <w:top w:val="single" w:sz="4" w:space="0" w:color="000000"/>
              <w:left w:val="single" w:sz="4" w:space="0" w:color="000000"/>
              <w:bottom w:val="single" w:sz="4" w:space="0" w:color="000000"/>
              <w:right w:val="single" w:sz="4" w:space="0" w:color="000000"/>
            </w:tcBorders>
          </w:tcPr>
          <w:p w14:paraId="150A0B0E" w14:textId="77777777" w:rsidR="006A7A63" w:rsidRDefault="006A7A63" w:rsidP="006A7A63">
            <w:pPr>
              <w:spacing w:after="0" w:line="259" w:lineRule="auto"/>
              <w:ind w:left="0" w:right="50" w:firstLine="0"/>
              <w:jc w:val="right"/>
              <w:rPr>
                <w:sz w:val="20"/>
                <w:szCs w:val="20"/>
              </w:rPr>
            </w:pPr>
          </w:p>
          <w:p w14:paraId="3D56D561" w14:textId="77777777" w:rsidR="006A7A63" w:rsidRDefault="006A7A63" w:rsidP="006A7A63">
            <w:pPr>
              <w:spacing w:after="0" w:line="259" w:lineRule="auto"/>
              <w:ind w:left="0" w:right="50" w:firstLine="0"/>
              <w:jc w:val="right"/>
              <w:rPr>
                <w:sz w:val="20"/>
                <w:szCs w:val="20"/>
              </w:rPr>
            </w:pPr>
          </w:p>
          <w:p w14:paraId="4744B40B" w14:textId="77777777" w:rsidR="006A7A63" w:rsidRDefault="006A7A63" w:rsidP="006A7A63">
            <w:pPr>
              <w:spacing w:after="0" w:line="259" w:lineRule="auto"/>
              <w:ind w:left="0" w:right="50" w:firstLine="0"/>
              <w:jc w:val="right"/>
              <w:rPr>
                <w:sz w:val="20"/>
                <w:szCs w:val="20"/>
              </w:rPr>
            </w:pPr>
          </w:p>
          <w:p w14:paraId="2061FFE0" w14:textId="3245FE7C" w:rsidR="006A7A63" w:rsidRPr="00DF50D1" w:rsidRDefault="006A7A63" w:rsidP="006A7A63">
            <w:pPr>
              <w:spacing w:after="0" w:line="259" w:lineRule="auto"/>
              <w:ind w:left="0" w:right="101" w:firstLine="0"/>
              <w:jc w:val="right"/>
              <w:rPr>
                <w:sz w:val="20"/>
                <w:szCs w:val="20"/>
              </w:rPr>
            </w:pPr>
            <w:r>
              <w:rPr>
                <w:sz w:val="20"/>
                <w:szCs w:val="20"/>
              </w:rPr>
              <w:t>1 018 725</w:t>
            </w:r>
          </w:p>
        </w:tc>
        <w:tc>
          <w:tcPr>
            <w:tcW w:w="1417" w:type="dxa"/>
            <w:tcBorders>
              <w:top w:val="single" w:sz="4" w:space="0" w:color="000000"/>
              <w:left w:val="single" w:sz="4" w:space="0" w:color="000000"/>
              <w:bottom w:val="single" w:sz="4" w:space="0" w:color="000000"/>
              <w:right w:val="single" w:sz="4" w:space="0" w:color="000000"/>
            </w:tcBorders>
          </w:tcPr>
          <w:p w14:paraId="121298B6" w14:textId="77777777" w:rsidR="006A7A63" w:rsidRDefault="006A7A63" w:rsidP="006A7A63">
            <w:pPr>
              <w:spacing w:after="0" w:line="259" w:lineRule="auto"/>
              <w:ind w:left="0" w:right="50" w:firstLine="0"/>
              <w:jc w:val="right"/>
              <w:rPr>
                <w:sz w:val="20"/>
                <w:szCs w:val="20"/>
              </w:rPr>
            </w:pPr>
          </w:p>
          <w:p w14:paraId="6E792F7E" w14:textId="77777777" w:rsidR="006A7A63" w:rsidRDefault="006A7A63" w:rsidP="006A7A63">
            <w:pPr>
              <w:spacing w:after="0" w:line="259" w:lineRule="auto"/>
              <w:ind w:left="0" w:right="50" w:firstLine="0"/>
              <w:jc w:val="right"/>
              <w:rPr>
                <w:sz w:val="20"/>
                <w:szCs w:val="20"/>
              </w:rPr>
            </w:pPr>
          </w:p>
          <w:p w14:paraId="3A1FE983" w14:textId="77777777" w:rsidR="006A7A63" w:rsidRDefault="006A7A63" w:rsidP="006A7A63">
            <w:pPr>
              <w:spacing w:after="0" w:line="259" w:lineRule="auto"/>
              <w:ind w:left="0" w:right="50" w:firstLine="0"/>
              <w:jc w:val="right"/>
              <w:rPr>
                <w:sz w:val="20"/>
                <w:szCs w:val="20"/>
              </w:rPr>
            </w:pPr>
          </w:p>
          <w:p w14:paraId="10D12CA0" w14:textId="47BAD3C2" w:rsidR="006A7A63" w:rsidRPr="00DF50D1" w:rsidRDefault="006A7A63" w:rsidP="006A7A63">
            <w:pPr>
              <w:spacing w:after="0" w:line="259" w:lineRule="auto"/>
              <w:ind w:left="0" w:right="101" w:firstLine="0"/>
              <w:jc w:val="right"/>
              <w:rPr>
                <w:sz w:val="20"/>
                <w:szCs w:val="20"/>
              </w:rPr>
            </w:pPr>
            <w:r>
              <w:rPr>
                <w:sz w:val="20"/>
                <w:szCs w:val="20"/>
              </w:rPr>
              <w:t>809 947</w:t>
            </w:r>
          </w:p>
        </w:tc>
        <w:tc>
          <w:tcPr>
            <w:tcW w:w="1418" w:type="dxa"/>
            <w:tcBorders>
              <w:top w:val="single" w:sz="4" w:space="0" w:color="000000"/>
              <w:left w:val="single" w:sz="4" w:space="0" w:color="000000"/>
              <w:bottom w:val="single" w:sz="4" w:space="0" w:color="000000"/>
              <w:right w:val="single" w:sz="4" w:space="0" w:color="000000"/>
            </w:tcBorders>
          </w:tcPr>
          <w:p w14:paraId="6147F39B" w14:textId="77777777" w:rsidR="006A7A63" w:rsidRDefault="006A7A63" w:rsidP="006A7A63">
            <w:pPr>
              <w:spacing w:after="0" w:line="259" w:lineRule="auto"/>
              <w:ind w:left="0" w:right="50" w:firstLine="0"/>
              <w:jc w:val="right"/>
              <w:rPr>
                <w:sz w:val="20"/>
                <w:szCs w:val="20"/>
              </w:rPr>
            </w:pPr>
          </w:p>
          <w:p w14:paraId="20597BF8" w14:textId="77777777" w:rsidR="006A7A63" w:rsidRDefault="006A7A63" w:rsidP="006A7A63">
            <w:pPr>
              <w:spacing w:after="0" w:line="259" w:lineRule="auto"/>
              <w:ind w:left="0" w:right="50" w:firstLine="0"/>
              <w:jc w:val="right"/>
              <w:rPr>
                <w:sz w:val="20"/>
                <w:szCs w:val="20"/>
              </w:rPr>
            </w:pPr>
          </w:p>
          <w:p w14:paraId="23F599D5" w14:textId="77777777" w:rsidR="006A7A63" w:rsidRDefault="006A7A63" w:rsidP="006A7A63">
            <w:pPr>
              <w:spacing w:after="0" w:line="259" w:lineRule="auto"/>
              <w:ind w:left="0" w:right="50" w:firstLine="0"/>
              <w:jc w:val="right"/>
              <w:rPr>
                <w:sz w:val="20"/>
                <w:szCs w:val="20"/>
              </w:rPr>
            </w:pPr>
          </w:p>
          <w:p w14:paraId="6F0080E0" w14:textId="1478AAA3" w:rsidR="006A7A63" w:rsidRPr="00DF50D1" w:rsidRDefault="006A7A63" w:rsidP="006A7A63">
            <w:pPr>
              <w:spacing w:after="0" w:line="259" w:lineRule="auto"/>
              <w:ind w:left="0" w:right="101" w:firstLine="0"/>
              <w:jc w:val="right"/>
              <w:rPr>
                <w:sz w:val="20"/>
                <w:szCs w:val="20"/>
              </w:rPr>
            </w:pPr>
            <w:r>
              <w:rPr>
                <w:sz w:val="20"/>
                <w:szCs w:val="20"/>
              </w:rPr>
              <w:t>330 000</w:t>
            </w:r>
          </w:p>
        </w:tc>
        <w:tc>
          <w:tcPr>
            <w:tcW w:w="1417" w:type="dxa"/>
            <w:tcBorders>
              <w:top w:val="single" w:sz="4" w:space="0" w:color="000000"/>
              <w:left w:val="single" w:sz="4" w:space="0" w:color="000000"/>
              <w:bottom w:val="single" w:sz="4" w:space="0" w:color="000000"/>
              <w:right w:val="single" w:sz="4" w:space="0" w:color="000000"/>
            </w:tcBorders>
          </w:tcPr>
          <w:p w14:paraId="3FB4B6BB" w14:textId="77777777" w:rsidR="006A7A63" w:rsidRDefault="006A7A63" w:rsidP="006A7A63">
            <w:pPr>
              <w:spacing w:after="0" w:line="259" w:lineRule="auto"/>
              <w:ind w:left="0" w:right="101" w:firstLine="0"/>
              <w:jc w:val="right"/>
              <w:rPr>
                <w:sz w:val="20"/>
                <w:szCs w:val="20"/>
              </w:rPr>
            </w:pPr>
          </w:p>
          <w:p w14:paraId="436FA5D3" w14:textId="77777777" w:rsidR="006A7A63" w:rsidRDefault="006A7A63" w:rsidP="006A7A63">
            <w:pPr>
              <w:spacing w:after="0" w:line="259" w:lineRule="auto"/>
              <w:ind w:left="0" w:right="101" w:firstLine="0"/>
              <w:jc w:val="right"/>
              <w:rPr>
                <w:sz w:val="20"/>
                <w:szCs w:val="20"/>
              </w:rPr>
            </w:pPr>
          </w:p>
          <w:p w14:paraId="108AC1B0" w14:textId="77777777" w:rsidR="006A7A63" w:rsidRDefault="006A7A63" w:rsidP="006A7A63">
            <w:pPr>
              <w:spacing w:after="0" w:line="259" w:lineRule="auto"/>
              <w:ind w:left="0" w:right="101" w:firstLine="0"/>
              <w:jc w:val="right"/>
              <w:rPr>
                <w:sz w:val="20"/>
                <w:szCs w:val="20"/>
              </w:rPr>
            </w:pPr>
          </w:p>
          <w:p w14:paraId="3945274B" w14:textId="10187384" w:rsidR="006A7A63" w:rsidRPr="00DF50D1" w:rsidRDefault="006A7A63" w:rsidP="006A7A63">
            <w:pPr>
              <w:spacing w:after="0" w:line="259" w:lineRule="auto"/>
              <w:ind w:left="0" w:right="101" w:firstLine="0"/>
              <w:jc w:val="right"/>
              <w:rPr>
                <w:sz w:val="20"/>
                <w:szCs w:val="20"/>
              </w:rPr>
            </w:pPr>
            <w:r>
              <w:rPr>
                <w:sz w:val="20"/>
                <w:szCs w:val="20"/>
              </w:rPr>
              <w:t>330 000</w:t>
            </w:r>
          </w:p>
        </w:tc>
        <w:tc>
          <w:tcPr>
            <w:tcW w:w="1418" w:type="dxa"/>
            <w:tcBorders>
              <w:top w:val="single" w:sz="4" w:space="0" w:color="000000"/>
              <w:left w:val="single" w:sz="4" w:space="0" w:color="000000"/>
              <w:bottom w:val="single" w:sz="4" w:space="0" w:color="000000"/>
              <w:right w:val="single" w:sz="4" w:space="0" w:color="000000"/>
            </w:tcBorders>
          </w:tcPr>
          <w:p w14:paraId="5E74E473" w14:textId="77777777" w:rsidR="006A7A63" w:rsidRDefault="006A7A63" w:rsidP="006A7A63">
            <w:pPr>
              <w:spacing w:after="0" w:line="259" w:lineRule="auto"/>
              <w:ind w:left="0" w:right="101" w:firstLine="0"/>
              <w:jc w:val="right"/>
              <w:rPr>
                <w:sz w:val="20"/>
                <w:szCs w:val="20"/>
              </w:rPr>
            </w:pPr>
          </w:p>
          <w:p w14:paraId="7F1FDA7F" w14:textId="77777777" w:rsidR="006A7A63" w:rsidRDefault="006A7A63" w:rsidP="006A7A63">
            <w:pPr>
              <w:spacing w:after="0" w:line="259" w:lineRule="auto"/>
              <w:ind w:left="0" w:right="101" w:firstLine="0"/>
              <w:jc w:val="right"/>
              <w:rPr>
                <w:sz w:val="20"/>
                <w:szCs w:val="20"/>
              </w:rPr>
            </w:pPr>
          </w:p>
          <w:p w14:paraId="311A6AC4" w14:textId="77777777" w:rsidR="006A7A63" w:rsidRDefault="006A7A63" w:rsidP="006A7A63">
            <w:pPr>
              <w:spacing w:after="0" w:line="259" w:lineRule="auto"/>
              <w:ind w:left="0" w:right="101" w:firstLine="0"/>
              <w:jc w:val="right"/>
              <w:rPr>
                <w:sz w:val="20"/>
                <w:szCs w:val="20"/>
              </w:rPr>
            </w:pPr>
          </w:p>
          <w:p w14:paraId="6032DCA0" w14:textId="618522A0" w:rsidR="006A7A63" w:rsidRDefault="006A7A63" w:rsidP="006A7A63">
            <w:pPr>
              <w:spacing w:after="0" w:line="259" w:lineRule="auto"/>
              <w:ind w:left="0" w:right="101" w:firstLine="0"/>
              <w:jc w:val="right"/>
              <w:rPr>
                <w:sz w:val="20"/>
                <w:szCs w:val="20"/>
              </w:rPr>
            </w:pPr>
            <w:r>
              <w:rPr>
                <w:sz w:val="20"/>
                <w:szCs w:val="20"/>
              </w:rPr>
              <w:t>330 000</w:t>
            </w:r>
          </w:p>
        </w:tc>
        <w:tc>
          <w:tcPr>
            <w:tcW w:w="1417" w:type="dxa"/>
            <w:tcBorders>
              <w:top w:val="single" w:sz="4" w:space="0" w:color="000000"/>
              <w:left w:val="single" w:sz="4" w:space="0" w:color="000000"/>
              <w:bottom w:val="single" w:sz="4" w:space="0" w:color="000000"/>
              <w:right w:val="single" w:sz="4" w:space="0" w:color="000000"/>
            </w:tcBorders>
          </w:tcPr>
          <w:p w14:paraId="3CC0EB27" w14:textId="77777777" w:rsidR="006A7A63" w:rsidRDefault="006A7A63" w:rsidP="006A7A63">
            <w:pPr>
              <w:spacing w:after="0" w:line="259" w:lineRule="auto"/>
              <w:ind w:left="0" w:right="101" w:firstLine="0"/>
              <w:jc w:val="right"/>
              <w:rPr>
                <w:sz w:val="20"/>
                <w:szCs w:val="20"/>
              </w:rPr>
            </w:pPr>
          </w:p>
          <w:p w14:paraId="500A0F82" w14:textId="77777777" w:rsidR="006A7A63" w:rsidRDefault="006A7A63" w:rsidP="006A7A63">
            <w:pPr>
              <w:spacing w:after="0" w:line="259" w:lineRule="auto"/>
              <w:ind w:left="0" w:right="101" w:firstLine="0"/>
              <w:jc w:val="right"/>
              <w:rPr>
                <w:sz w:val="20"/>
                <w:szCs w:val="20"/>
              </w:rPr>
            </w:pPr>
          </w:p>
          <w:p w14:paraId="2D01CDFD" w14:textId="77777777" w:rsidR="006A7A63" w:rsidRDefault="006A7A63" w:rsidP="006A7A63">
            <w:pPr>
              <w:spacing w:after="0" w:line="259" w:lineRule="auto"/>
              <w:ind w:left="0" w:right="101" w:firstLine="0"/>
              <w:jc w:val="right"/>
              <w:rPr>
                <w:sz w:val="20"/>
                <w:szCs w:val="20"/>
              </w:rPr>
            </w:pPr>
          </w:p>
          <w:p w14:paraId="33CBA7B2" w14:textId="39481BA2" w:rsidR="006A7A63" w:rsidRDefault="006A7A63" w:rsidP="006A7A63">
            <w:pPr>
              <w:spacing w:after="0" w:line="259" w:lineRule="auto"/>
              <w:ind w:left="0" w:right="101" w:firstLine="0"/>
              <w:jc w:val="right"/>
              <w:rPr>
                <w:sz w:val="20"/>
                <w:szCs w:val="20"/>
              </w:rPr>
            </w:pPr>
            <w:r>
              <w:rPr>
                <w:sz w:val="20"/>
                <w:szCs w:val="20"/>
              </w:rPr>
              <w:t>330 000</w:t>
            </w:r>
          </w:p>
        </w:tc>
      </w:tr>
      <w:tr w:rsidR="006A7A63" w14:paraId="443AF3BC" w14:textId="26ED322E" w:rsidTr="006A7A63">
        <w:trPr>
          <w:trHeight w:val="470"/>
        </w:trPr>
        <w:tc>
          <w:tcPr>
            <w:tcW w:w="876" w:type="dxa"/>
            <w:tcBorders>
              <w:top w:val="single" w:sz="4" w:space="0" w:color="000000"/>
              <w:left w:val="single" w:sz="4" w:space="0" w:color="000000"/>
              <w:bottom w:val="single" w:sz="4" w:space="0" w:color="000000"/>
              <w:right w:val="single" w:sz="4" w:space="0" w:color="000000"/>
            </w:tcBorders>
          </w:tcPr>
          <w:p w14:paraId="34AF86C6" w14:textId="77777777" w:rsidR="006A7A63" w:rsidRDefault="006A7A63" w:rsidP="006A7A63">
            <w:pPr>
              <w:spacing w:after="0" w:line="259" w:lineRule="auto"/>
              <w:ind w:left="110" w:firstLine="0"/>
              <w:jc w:val="left"/>
            </w:pPr>
            <w:r>
              <w:rPr>
                <w:b/>
                <w:sz w:val="20"/>
              </w:rPr>
              <w:t xml:space="preserve">Kokku </w:t>
            </w:r>
          </w:p>
        </w:tc>
        <w:tc>
          <w:tcPr>
            <w:tcW w:w="1363" w:type="dxa"/>
            <w:tcBorders>
              <w:top w:val="single" w:sz="4" w:space="0" w:color="000000"/>
              <w:left w:val="single" w:sz="4" w:space="0" w:color="000000"/>
              <w:bottom w:val="single" w:sz="4" w:space="0" w:color="000000"/>
              <w:right w:val="single" w:sz="4" w:space="0" w:color="000000"/>
            </w:tcBorders>
          </w:tcPr>
          <w:p w14:paraId="0FA4BFFA" w14:textId="77777777" w:rsidR="006A7A63" w:rsidRPr="00B716FA" w:rsidRDefault="006A7A63" w:rsidP="006A7A63">
            <w:pPr>
              <w:spacing w:after="0" w:line="259" w:lineRule="auto"/>
              <w:ind w:left="0" w:right="50" w:firstLine="0"/>
              <w:jc w:val="right"/>
              <w:rPr>
                <w:b/>
                <w:sz w:val="20"/>
                <w:szCs w:val="20"/>
              </w:rPr>
            </w:pPr>
          </w:p>
          <w:p w14:paraId="654A6E30" w14:textId="4CB4267D" w:rsidR="006A7A63" w:rsidRPr="006004B9" w:rsidRDefault="006A7A63" w:rsidP="006A7A63">
            <w:pPr>
              <w:spacing w:after="0" w:line="259" w:lineRule="auto"/>
              <w:ind w:left="0" w:right="99" w:firstLine="0"/>
              <w:jc w:val="right"/>
              <w:rPr>
                <w:b/>
                <w:sz w:val="20"/>
                <w:szCs w:val="20"/>
              </w:rPr>
            </w:pPr>
            <w:r>
              <w:rPr>
                <w:b/>
                <w:sz w:val="20"/>
                <w:szCs w:val="20"/>
              </w:rPr>
              <w:t>1 576 537</w:t>
            </w:r>
          </w:p>
        </w:tc>
        <w:tc>
          <w:tcPr>
            <w:tcW w:w="1417" w:type="dxa"/>
            <w:tcBorders>
              <w:top w:val="single" w:sz="4" w:space="0" w:color="000000"/>
              <w:left w:val="single" w:sz="4" w:space="0" w:color="000000"/>
              <w:bottom w:val="single" w:sz="4" w:space="0" w:color="000000"/>
              <w:right w:val="single" w:sz="4" w:space="0" w:color="000000"/>
            </w:tcBorders>
          </w:tcPr>
          <w:p w14:paraId="513EEDA2" w14:textId="77777777" w:rsidR="006A7A63" w:rsidRDefault="006A7A63" w:rsidP="006A7A63">
            <w:pPr>
              <w:spacing w:after="0" w:line="259" w:lineRule="auto"/>
              <w:ind w:left="0" w:right="50" w:firstLine="0"/>
              <w:jc w:val="right"/>
              <w:rPr>
                <w:b/>
                <w:sz w:val="20"/>
                <w:szCs w:val="20"/>
              </w:rPr>
            </w:pPr>
          </w:p>
          <w:p w14:paraId="6154AE2A" w14:textId="36624AEA" w:rsidR="006A7A63" w:rsidRPr="006004B9" w:rsidRDefault="006A7A63" w:rsidP="006A7A63">
            <w:pPr>
              <w:spacing w:after="0" w:line="259" w:lineRule="auto"/>
              <w:ind w:left="0" w:right="99" w:firstLine="0"/>
              <w:jc w:val="right"/>
              <w:rPr>
                <w:b/>
                <w:sz w:val="20"/>
                <w:szCs w:val="20"/>
              </w:rPr>
            </w:pPr>
            <w:r>
              <w:rPr>
                <w:b/>
                <w:sz w:val="20"/>
                <w:szCs w:val="20"/>
              </w:rPr>
              <w:t>1 278 109</w:t>
            </w:r>
          </w:p>
        </w:tc>
        <w:tc>
          <w:tcPr>
            <w:tcW w:w="1418" w:type="dxa"/>
            <w:tcBorders>
              <w:top w:val="single" w:sz="4" w:space="0" w:color="000000"/>
              <w:left w:val="single" w:sz="4" w:space="0" w:color="000000"/>
              <w:bottom w:val="single" w:sz="4" w:space="0" w:color="000000"/>
              <w:right w:val="single" w:sz="4" w:space="0" w:color="000000"/>
            </w:tcBorders>
          </w:tcPr>
          <w:p w14:paraId="5404EC27" w14:textId="77777777" w:rsidR="006A7A63" w:rsidRDefault="006A7A63" w:rsidP="006A7A63">
            <w:pPr>
              <w:spacing w:after="0" w:line="259" w:lineRule="auto"/>
              <w:ind w:left="0" w:right="50" w:firstLine="0"/>
              <w:jc w:val="right"/>
              <w:rPr>
                <w:b/>
                <w:sz w:val="20"/>
                <w:szCs w:val="20"/>
              </w:rPr>
            </w:pPr>
          </w:p>
          <w:p w14:paraId="671F930D" w14:textId="239D98A2" w:rsidR="006A7A63" w:rsidRPr="006004B9" w:rsidRDefault="006A7A63" w:rsidP="006A7A63">
            <w:pPr>
              <w:spacing w:after="0" w:line="259" w:lineRule="auto"/>
              <w:ind w:left="0" w:right="99" w:firstLine="0"/>
              <w:jc w:val="right"/>
              <w:rPr>
                <w:b/>
                <w:sz w:val="20"/>
                <w:szCs w:val="20"/>
              </w:rPr>
            </w:pPr>
            <w:r>
              <w:rPr>
                <w:b/>
                <w:sz w:val="20"/>
                <w:szCs w:val="20"/>
              </w:rPr>
              <w:t>800 000</w:t>
            </w:r>
          </w:p>
        </w:tc>
        <w:tc>
          <w:tcPr>
            <w:tcW w:w="1417" w:type="dxa"/>
            <w:tcBorders>
              <w:top w:val="single" w:sz="4" w:space="0" w:color="000000"/>
              <w:left w:val="single" w:sz="4" w:space="0" w:color="000000"/>
              <w:bottom w:val="single" w:sz="4" w:space="0" w:color="000000"/>
              <w:right w:val="single" w:sz="4" w:space="0" w:color="000000"/>
            </w:tcBorders>
          </w:tcPr>
          <w:p w14:paraId="0B8FC8B9" w14:textId="77777777" w:rsidR="006A7A63" w:rsidRDefault="006A7A63" w:rsidP="006A7A63">
            <w:pPr>
              <w:spacing w:after="0" w:line="259" w:lineRule="auto"/>
              <w:ind w:left="0" w:right="99" w:firstLine="0"/>
              <w:jc w:val="right"/>
              <w:rPr>
                <w:b/>
                <w:sz w:val="20"/>
                <w:szCs w:val="20"/>
              </w:rPr>
            </w:pPr>
          </w:p>
          <w:p w14:paraId="1D796C71" w14:textId="1F584213" w:rsidR="006A7A63" w:rsidRPr="006004B9" w:rsidRDefault="006A7A63" w:rsidP="006A7A63">
            <w:pPr>
              <w:spacing w:after="0" w:line="259" w:lineRule="auto"/>
              <w:ind w:left="0" w:right="99" w:firstLine="0"/>
              <w:jc w:val="right"/>
              <w:rPr>
                <w:b/>
                <w:sz w:val="20"/>
                <w:szCs w:val="20"/>
              </w:rPr>
            </w:pPr>
            <w:r>
              <w:rPr>
                <w:b/>
                <w:sz w:val="20"/>
                <w:szCs w:val="20"/>
              </w:rPr>
              <w:t>800 000</w:t>
            </w:r>
          </w:p>
        </w:tc>
        <w:tc>
          <w:tcPr>
            <w:tcW w:w="1418" w:type="dxa"/>
            <w:tcBorders>
              <w:top w:val="single" w:sz="4" w:space="0" w:color="000000"/>
              <w:left w:val="single" w:sz="4" w:space="0" w:color="000000"/>
              <w:bottom w:val="single" w:sz="4" w:space="0" w:color="000000"/>
              <w:right w:val="single" w:sz="4" w:space="0" w:color="000000"/>
            </w:tcBorders>
          </w:tcPr>
          <w:p w14:paraId="1AFC15FE" w14:textId="77777777" w:rsidR="006A7A63" w:rsidRDefault="006A7A63" w:rsidP="006A7A63">
            <w:pPr>
              <w:spacing w:after="0" w:line="259" w:lineRule="auto"/>
              <w:ind w:left="0" w:right="99" w:firstLine="0"/>
              <w:jc w:val="right"/>
              <w:rPr>
                <w:b/>
                <w:sz w:val="20"/>
                <w:szCs w:val="20"/>
              </w:rPr>
            </w:pPr>
          </w:p>
          <w:p w14:paraId="2C527DF3" w14:textId="55B4E047" w:rsidR="006A7A63" w:rsidRDefault="006A7A63" w:rsidP="006A7A63">
            <w:pPr>
              <w:spacing w:after="0" w:line="259" w:lineRule="auto"/>
              <w:ind w:left="0" w:right="99" w:firstLine="0"/>
              <w:jc w:val="right"/>
              <w:rPr>
                <w:b/>
                <w:sz w:val="20"/>
                <w:szCs w:val="20"/>
              </w:rPr>
            </w:pPr>
            <w:r>
              <w:rPr>
                <w:b/>
                <w:sz w:val="20"/>
                <w:szCs w:val="20"/>
              </w:rPr>
              <w:t>800 000</w:t>
            </w:r>
          </w:p>
        </w:tc>
        <w:tc>
          <w:tcPr>
            <w:tcW w:w="1417" w:type="dxa"/>
            <w:tcBorders>
              <w:top w:val="single" w:sz="4" w:space="0" w:color="000000"/>
              <w:left w:val="single" w:sz="4" w:space="0" w:color="000000"/>
              <w:bottom w:val="single" w:sz="4" w:space="0" w:color="000000"/>
              <w:right w:val="single" w:sz="4" w:space="0" w:color="000000"/>
            </w:tcBorders>
          </w:tcPr>
          <w:p w14:paraId="1E58DC96" w14:textId="77777777" w:rsidR="006A7A63" w:rsidRDefault="006A7A63" w:rsidP="006A7A63">
            <w:pPr>
              <w:spacing w:after="0" w:line="259" w:lineRule="auto"/>
              <w:ind w:left="0" w:right="99" w:firstLine="0"/>
              <w:jc w:val="right"/>
              <w:rPr>
                <w:b/>
                <w:sz w:val="20"/>
                <w:szCs w:val="20"/>
              </w:rPr>
            </w:pPr>
          </w:p>
          <w:p w14:paraId="74AAD25E" w14:textId="52132BF3" w:rsidR="006A7A63" w:rsidRDefault="006A7A63" w:rsidP="006A7A63">
            <w:pPr>
              <w:spacing w:after="0" w:line="259" w:lineRule="auto"/>
              <w:ind w:left="0" w:right="99" w:firstLine="0"/>
              <w:jc w:val="right"/>
              <w:rPr>
                <w:b/>
                <w:sz w:val="20"/>
                <w:szCs w:val="20"/>
              </w:rPr>
            </w:pPr>
            <w:r>
              <w:rPr>
                <w:b/>
                <w:sz w:val="20"/>
                <w:szCs w:val="20"/>
              </w:rPr>
              <w:t>800 000</w:t>
            </w:r>
          </w:p>
        </w:tc>
      </w:tr>
    </w:tbl>
    <w:bookmarkEnd w:id="1"/>
    <w:bookmarkEnd w:id="2"/>
    <w:p w14:paraId="24A55B3A" w14:textId="77777777" w:rsidR="005D41D4" w:rsidRDefault="00353A68">
      <w:pPr>
        <w:spacing w:after="0" w:line="259" w:lineRule="auto"/>
        <w:ind w:left="-5"/>
        <w:jc w:val="left"/>
        <w:rPr>
          <w:i/>
          <w:sz w:val="20"/>
        </w:rPr>
      </w:pPr>
      <w:r>
        <w:rPr>
          <w:i/>
          <w:sz w:val="20"/>
        </w:rPr>
        <w:t xml:space="preserve">Allikas: Tapa Vallavalitsus </w:t>
      </w:r>
    </w:p>
    <w:p w14:paraId="60D63018" w14:textId="77777777" w:rsidR="005D41D4" w:rsidRDefault="00353A68">
      <w:pPr>
        <w:spacing w:after="0" w:line="259" w:lineRule="auto"/>
        <w:ind w:left="0" w:firstLine="0"/>
        <w:jc w:val="left"/>
      </w:pPr>
      <w:r>
        <w:rPr>
          <w:i/>
          <w:sz w:val="20"/>
        </w:rPr>
        <w:t xml:space="preserve"> </w:t>
      </w:r>
    </w:p>
    <w:p w14:paraId="68BBBA4C" w14:textId="77777777" w:rsidR="005D41D4" w:rsidRDefault="00353A68">
      <w:pPr>
        <w:spacing w:after="0" w:line="259" w:lineRule="auto"/>
        <w:ind w:left="0" w:firstLine="0"/>
        <w:jc w:val="left"/>
      </w:pPr>
      <w:r>
        <w:rPr>
          <w:i/>
        </w:rPr>
        <w:t xml:space="preserve"> </w:t>
      </w:r>
    </w:p>
    <w:p w14:paraId="04E6D6F2" w14:textId="77777777" w:rsidR="005D41D4" w:rsidRDefault="00353A68">
      <w:pPr>
        <w:ind w:left="-5"/>
      </w:pPr>
      <w:r>
        <w:t xml:space="preserve">Ühtekuuluvusfondi toel on valminud Tapa linna raudteeülesõidu projekt kahetasandiliseks ristumiskohaks (viadukt). Projekti eesmärk on ohutuse suurendamine raudteeülesõidul ning Tapa linna liiklusskeemi ja transpordivahendite liikumise logistika </w:t>
      </w:r>
      <w:r w:rsidR="00E50B03">
        <w:t xml:space="preserve">parandadamine </w:t>
      </w:r>
      <w:r>
        <w:t xml:space="preserve">tervikuna. „Ohuprobleemide likvideerimine raudtee ja maantee samatasandilistel lõikumistel“ ehitusprojekt on Tapa linnas uue raudteeviadukti rajamiseks Ambla mnt ja Valgejõe pst ühendusena.   </w:t>
      </w:r>
    </w:p>
    <w:p w14:paraId="26D0B385" w14:textId="56473166" w:rsidR="005D41D4" w:rsidRDefault="0057008B">
      <w:pPr>
        <w:ind w:left="-5"/>
      </w:pPr>
      <w:r w:rsidRPr="00D25F76">
        <w:t>Transpordi</w:t>
      </w:r>
      <w:r w:rsidR="00353A68" w:rsidRPr="00D25F76">
        <w:t xml:space="preserve">ameti poolt </w:t>
      </w:r>
      <w:r w:rsidR="006B5BDD" w:rsidRPr="00D25F76">
        <w:t xml:space="preserve">on </w:t>
      </w:r>
      <w:r w:rsidR="00353A68" w:rsidRPr="00D25F76">
        <w:t>koosta</w:t>
      </w:r>
      <w:r w:rsidR="00E50B03" w:rsidRPr="00D25F76">
        <w:t>t</w:t>
      </w:r>
      <w:r w:rsidR="00353A68" w:rsidRPr="00D25F76">
        <w:t>ud projekt „Mnt nr T5 Pärnu- Rakvere- Sõmeru rekonstrueerimine tehniline projekt“ Tapa-Kadrina lõik, km 142,6-157,2“, milles on eraldi osana projekteeritud jalgratta- ja jalgtee  Tapalt kuni Imastu tee ja Pärnu- Rakvere- Sõmeru mnt T-5 ristmikuni.</w:t>
      </w:r>
      <w:r w:rsidR="00353A68">
        <w:t xml:space="preserve">   </w:t>
      </w:r>
    </w:p>
    <w:p w14:paraId="192E701B" w14:textId="022BFD94" w:rsidR="008F5DD8" w:rsidRDefault="008F5DD8">
      <w:pPr>
        <w:ind w:left="-5"/>
      </w:pPr>
      <w:r>
        <w:t>Transpordiameti poolt on koostamisel „</w:t>
      </w:r>
      <w:r w:rsidRPr="008F5DD8">
        <w:t>Riigitee 15126 Ambla-Tamsalu km 12,2-16,786 asuva lõigu ja Tamsalu ristmiku rekonstrueerimine</w:t>
      </w:r>
      <w:r>
        <w:t>“ ehitusprojekt.</w:t>
      </w:r>
    </w:p>
    <w:p w14:paraId="2F83B23C" w14:textId="77777777" w:rsidR="005D41D4" w:rsidRDefault="00353A68">
      <w:pPr>
        <w:spacing w:after="0" w:line="259" w:lineRule="auto"/>
        <w:ind w:left="0" w:firstLine="0"/>
        <w:jc w:val="left"/>
      </w:pPr>
      <w:r>
        <w:t xml:space="preserve"> </w:t>
      </w:r>
    </w:p>
    <w:p w14:paraId="6A59751F" w14:textId="77777777" w:rsidR="005D41D4" w:rsidRDefault="00353A68">
      <w:pPr>
        <w:spacing w:after="0" w:line="238" w:lineRule="auto"/>
        <w:ind w:left="0" w:firstLine="0"/>
        <w:jc w:val="left"/>
      </w:pPr>
      <w:r>
        <w:rPr>
          <w:b/>
        </w:rPr>
        <w:t xml:space="preserve">Objektide nimekiri, millede rahastamine on oluline korraldada ja tagada koos põhiobjektide arendamisega </w:t>
      </w:r>
    </w:p>
    <w:p w14:paraId="04EF117D" w14:textId="77777777" w:rsidR="005D41D4" w:rsidRDefault="00353A68">
      <w:pPr>
        <w:spacing w:after="0" w:line="259" w:lineRule="auto"/>
        <w:ind w:left="0" w:firstLine="0"/>
        <w:jc w:val="left"/>
      </w:pPr>
      <w:r>
        <w:rPr>
          <w:b/>
        </w:rPr>
        <w:t xml:space="preserve"> </w:t>
      </w:r>
    </w:p>
    <w:p w14:paraId="5A0D6D58" w14:textId="6FD442BF" w:rsidR="0057008B" w:rsidRDefault="00353A68" w:rsidP="002C0D7A">
      <w:pPr>
        <w:numPr>
          <w:ilvl w:val="0"/>
          <w:numId w:val="6"/>
        </w:numPr>
      </w:pPr>
      <w:r>
        <w:rPr>
          <w:b/>
          <w:i/>
        </w:rPr>
        <w:lastRenderedPageBreak/>
        <w:t>Jalgratta- ja jalgteede võrgustiku välja arendamine</w:t>
      </w:r>
      <w:r>
        <w:t xml:space="preserve"> –</w:t>
      </w:r>
      <w:r w:rsidR="002B7781">
        <w:t xml:space="preserve">On valminud </w:t>
      </w:r>
      <w:r w:rsidR="008C3FE5" w:rsidRPr="0057008B">
        <w:t>Jäneda ja</w:t>
      </w:r>
      <w:r w:rsidR="0057008B">
        <w:t xml:space="preserve"> Jäneda jaama vaheline jalgratta- ja jalgtee ehitus</w:t>
      </w:r>
      <w:r w:rsidR="002B7781">
        <w:t xml:space="preserve">projekt ja </w:t>
      </w:r>
      <w:r w:rsidR="0057008B" w:rsidRPr="0057008B">
        <w:t>Uudeküla</w:t>
      </w:r>
      <w:r w:rsidR="0057008B">
        <w:t>-</w:t>
      </w:r>
      <w:r w:rsidR="0057008B" w:rsidRPr="0057008B">
        <w:t xml:space="preserve">  </w:t>
      </w:r>
      <w:r w:rsidR="008C3FE5" w:rsidRPr="0057008B">
        <w:t xml:space="preserve">Porkuni </w:t>
      </w:r>
      <w:r w:rsidR="0057008B">
        <w:t>jalgratta- ja jalgtee ehitus</w:t>
      </w:r>
      <w:r w:rsidR="002B7781">
        <w:t>projekt</w:t>
      </w:r>
      <w:r w:rsidR="0057008B">
        <w:t>.</w:t>
      </w:r>
      <w:r w:rsidR="002B7781">
        <w:t xml:space="preserve"> Jalg- ja jalgrattateede ehitus</w:t>
      </w:r>
      <w:r w:rsidR="0057008B">
        <w:t xml:space="preserve"> </w:t>
      </w:r>
      <w:r w:rsidR="002B7781">
        <w:t>teostatakse Regionaalministeeriumi meetmest „</w:t>
      </w:r>
      <w:r w:rsidR="002B7781" w:rsidRPr="002B7781">
        <w:t>Kohaliku omavalitsuse investeeringud jalgratta- või jalgteedesse</w:t>
      </w:r>
      <w:r w:rsidR="002B7781">
        <w:t>“ taotluse positiivse otsuse korral.</w:t>
      </w:r>
    </w:p>
    <w:p w14:paraId="6ECEA8F4" w14:textId="10304A46" w:rsidR="007775AF" w:rsidRPr="0057008B" w:rsidRDefault="007775AF" w:rsidP="007775AF">
      <w:pPr>
        <w:ind w:left="720" w:firstLine="0"/>
      </w:pPr>
    </w:p>
    <w:p w14:paraId="6D09FA20" w14:textId="36CEE778" w:rsidR="00AB3962" w:rsidRPr="00887C7E" w:rsidRDefault="00353A68" w:rsidP="007775AF">
      <w:pPr>
        <w:pStyle w:val="Loendilik"/>
        <w:numPr>
          <w:ilvl w:val="0"/>
          <w:numId w:val="6"/>
        </w:numPr>
      </w:pPr>
      <w:r w:rsidRPr="00887C7E">
        <w:rPr>
          <w:b/>
          <w:i/>
        </w:rPr>
        <w:t xml:space="preserve">Tapa valda läbivate transiitteede tõttu koormatud kohalike teede ja ettevõtlusega seotud kohalike teede rekonstrueerimine </w:t>
      </w:r>
      <w:r w:rsidR="00E64FAB" w:rsidRPr="00887C7E">
        <w:t>–</w:t>
      </w:r>
      <w:r w:rsidR="00981AC9" w:rsidRPr="00887C7E">
        <w:t xml:space="preserve"> </w:t>
      </w:r>
      <w:r w:rsidR="00887C7E">
        <w:t xml:space="preserve">Tänava </w:t>
      </w:r>
      <w:r w:rsidR="00887C7E" w:rsidRPr="00887C7E">
        <w:t xml:space="preserve">rekonstrueerimise ehitusprojekt koostamine </w:t>
      </w:r>
      <w:r w:rsidR="00571AD1" w:rsidRPr="00887C7E">
        <w:t xml:space="preserve">Tapal </w:t>
      </w:r>
      <w:r w:rsidR="003E06B2" w:rsidRPr="00887C7E">
        <w:t>1Mai pst</w:t>
      </w:r>
      <w:r w:rsidR="00644E43" w:rsidRPr="00887C7E">
        <w:t xml:space="preserve"> </w:t>
      </w:r>
      <w:r w:rsidR="00887C7E" w:rsidRPr="00887C7E">
        <w:t>2025 aastal</w:t>
      </w:r>
      <w:r w:rsidR="00AB3962" w:rsidRPr="00887C7E">
        <w:t xml:space="preserve"> </w:t>
      </w:r>
      <w:r w:rsidR="00887C7E" w:rsidRPr="00887C7E">
        <w:t xml:space="preserve">ja </w:t>
      </w:r>
      <w:r w:rsidR="00AB3962" w:rsidRPr="00887C7E">
        <w:t>Pikk tn</w:t>
      </w:r>
      <w:r w:rsidR="007775AF" w:rsidRPr="00887C7E">
        <w:t xml:space="preserve"> </w:t>
      </w:r>
      <w:r w:rsidR="00981AC9" w:rsidRPr="00887C7E">
        <w:t>rekonstrueerimi</w:t>
      </w:r>
      <w:r w:rsidR="003E06B2" w:rsidRPr="00887C7E">
        <w:t>s</w:t>
      </w:r>
      <w:r w:rsidR="00981AC9" w:rsidRPr="00887C7E">
        <w:t>e</w:t>
      </w:r>
      <w:r w:rsidR="008C6A28" w:rsidRPr="00887C7E">
        <w:t xml:space="preserve"> </w:t>
      </w:r>
      <w:r w:rsidR="003E06B2" w:rsidRPr="00887C7E">
        <w:t>ehitus</w:t>
      </w:r>
      <w:r w:rsidR="00582D64" w:rsidRPr="00887C7E">
        <w:t>projekt</w:t>
      </w:r>
      <w:r w:rsidR="007775AF" w:rsidRPr="00887C7E">
        <w:t xml:space="preserve"> koosta</w:t>
      </w:r>
      <w:r w:rsidR="003E06B2" w:rsidRPr="00887C7E">
        <w:t>mine</w:t>
      </w:r>
      <w:r w:rsidR="00AB3962" w:rsidRPr="00887C7E">
        <w:t xml:space="preserve"> on</w:t>
      </w:r>
      <w:r w:rsidR="007775AF" w:rsidRPr="00887C7E">
        <w:t xml:space="preserve"> </w:t>
      </w:r>
      <w:r w:rsidR="003E06B2" w:rsidRPr="00887C7E">
        <w:t xml:space="preserve">kavas </w:t>
      </w:r>
      <w:r w:rsidR="008C6A28" w:rsidRPr="00887C7E">
        <w:t>20</w:t>
      </w:r>
      <w:r w:rsidR="00582D64" w:rsidRPr="00887C7E">
        <w:t>2</w:t>
      </w:r>
      <w:r w:rsidR="003E06B2" w:rsidRPr="00887C7E">
        <w:t>4</w:t>
      </w:r>
      <w:r w:rsidR="008C6A28" w:rsidRPr="00887C7E">
        <w:t xml:space="preserve"> aasta</w:t>
      </w:r>
      <w:r w:rsidR="00582D64" w:rsidRPr="00887C7E">
        <w:t>l</w:t>
      </w:r>
      <w:r w:rsidR="007775AF" w:rsidRPr="00887C7E">
        <w:t xml:space="preserve">. </w:t>
      </w:r>
      <w:r w:rsidR="003E06B2" w:rsidRPr="00887C7E">
        <w:t>1Mai pst</w:t>
      </w:r>
      <w:r w:rsidR="007775AF" w:rsidRPr="00887C7E">
        <w:t xml:space="preserve"> tn </w:t>
      </w:r>
      <w:r w:rsidR="00545589" w:rsidRPr="00887C7E">
        <w:t xml:space="preserve">ehitusega </w:t>
      </w:r>
      <w:r w:rsidR="007775AF" w:rsidRPr="00887C7E">
        <w:t>rekonstrueeri</w:t>
      </w:r>
      <w:r w:rsidR="00545589" w:rsidRPr="00887C7E">
        <w:t xml:space="preserve">takse </w:t>
      </w:r>
      <w:r w:rsidR="003E06B2" w:rsidRPr="00887C7E">
        <w:t>Ambla mnt tn ja Pikk tn 12a vaheline lõik</w:t>
      </w:r>
      <w:r w:rsidR="00AB3962" w:rsidRPr="00887C7E">
        <w:t xml:space="preserve"> ning Pikk tn ehitusega rekonstrueeritakse Hommiku pst ja Pikk tn ristmiku ja Riigitee Rakvere- Paide ja Pikk tn ristmiku vaheline lõik samuti Pikk tn ja  Kivilo tn ristmiku ja Pikk tn ja Roheline tn ristmiku vaheline lõik.</w:t>
      </w:r>
      <w:r w:rsidR="00545589" w:rsidRPr="00887C7E">
        <w:t xml:space="preserve"> </w:t>
      </w:r>
    </w:p>
    <w:p w14:paraId="7604D398" w14:textId="67EDA7B6" w:rsidR="007775AF" w:rsidRPr="00C73827" w:rsidRDefault="00AB3962" w:rsidP="00AB3962">
      <w:pPr>
        <w:pStyle w:val="Loendilik"/>
        <w:ind w:firstLine="0"/>
      </w:pPr>
      <w:r w:rsidRPr="00AB3962">
        <w:t xml:space="preserve">Majandus- ja Kommunikatsiooniministeeriumi eelarves avalikult kasutatavate kohalike teede juhtumipõhise toetuse </w:t>
      </w:r>
      <w:r>
        <w:t xml:space="preserve">meetmesse </w:t>
      </w:r>
      <w:r w:rsidR="00545589" w:rsidRPr="00C73827">
        <w:t>esitatakse</w:t>
      </w:r>
      <w:r w:rsidR="00F258AC" w:rsidRPr="00C73827">
        <w:t xml:space="preserve"> toetuse</w:t>
      </w:r>
      <w:r w:rsidR="00582D64" w:rsidRPr="00C73827">
        <w:t xml:space="preserve"> taotlus 202</w:t>
      </w:r>
      <w:r>
        <w:t>6</w:t>
      </w:r>
      <w:r w:rsidR="00545589" w:rsidRPr="00C73827">
        <w:t xml:space="preserve"> aastal</w:t>
      </w:r>
      <w:r w:rsidR="00571AD1" w:rsidRPr="00C73827">
        <w:t>.</w:t>
      </w:r>
      <w:r w:rsidR="00641170">
        <w:t xml:space="preserve"> </w:t>
      </w:r>
    </w:p>
    <w:p w14:paraId="24EEBE3C" w14:textId="77777777" w:rsidR="007775AF" w:rsidRPr="00C73827" w:rsidRDefault="007775AF" w:rsidP="007775AF">
      <w:pPr>
        <w:pStyle w:val="Loendilik"/>
        <w:ind w:firstLine="0"/>
      </w:pPr>
    </w:p>
    <w:p w14:paraId="7ED6545D" w14:textId="05443853" w:rsidR="00F258AC" w:rsidRPr="00F258AC" w:rsidRDefault="00353A68" w:rsidP="0057008B">
      <w:pPr>
        <w:numPr>
          <w:ilvl w:val="0"/>
          <w:numId w:val="6"/>
        </w:numPr>
      </w:pPr>
      <w:r>
        <w:rPr>
          <w:b/>
          <w:i/>
        </w:rPr>
        <w:t xml:space="preserve">Tapa linna kahetasandilise raudteeülesõidu ehitus Ambla mnt ja Valgejõe pst  ühendusena (viadukti projekt) </w:t>
      </w:r>
      <w:r>
        <w:t>– objekti väljaehitus on esmatähtis kaubavoogude ja reisiliikluse arendamise seisukohalt nii maanteedel (linnatänavatel) kui ka raudteel. Tallinn-Tapa-Narva ja Tallinn-Tapa-Tartu raudteede sõlmpunktina on üheks peamiseks rahvusvahelise kaubavahetuse ja  reisirongiliiklusega seonduvaks lõiguks.</w:t>
      </w:r>
      <w:r w:rsidR="003A3474">
        <w:t xml:space="preserve"> Tallinn- Tapa-Tartu r</w:t>
      </w:r>
      <w:r w:rsidR="0057008B">
        <w:t>audtee</w:t>
      </w:r>
      <w:r w:rsidR="003A3474">
        <w:t xml:space="preserve">taristu </w:t>
      </w:r>
      <w:r w:rsidR="0057008B">
        <w:t>rekonstrueerimine</w:t>
      </w:r>
      <w:r w:rsidR="003A3474">
        <w:t xml:space="preserve"> suurendab oluliselt rongide sõidukiirust</w:t>
      </w:r>
      <w:r w:rsidR="006F4017">
        <w:t xml:space="preserve"> ja sõidugraafiku tihedust, mistõttu</w:t>
      </w:r>
      <w:r w:rsidR="003A3474">
        <w:t xml:space="preserve"> </w:t>
      </w:r>
      <w:r w:rsidR="006F4017">
        <w:t xml:space="preserve">tõstatub teravamalt päevakorda ka raudtee ülesõitude ja ülekäikude liiklusohutus </w:t>
      </w:r>
      <w:r w:rsidR="00F258AC">
        <w:t xml:space="preserve">ning eeltooduga kaasnev </w:t>
      </w:r>
      <w:r w:rsidR="006F4017">
        <w:t xml:space="preserve">vajadus </w:t>
      </w:r>
      <w:r w:rsidR="006F4017" w:rsidRPr="006F4017">
        <w:rPr>
          <w:bCs/>
          <w:iCs/>
        </w:rPr>
        <w:t>kahetasandilise raudteeülesõidu</w:t>
      </w:r>
      <w:r w:rsidR="006F4017">
        <w:rPr>
          <w:bCs/>
          <w:iCs/>
        </w:rPr>
        <w:t xml:space="preserve"> rajamine </w:t>
      </w:r>
      <w:r w:rsidR="00F258AC">
        <w:rPr>
          <w:bCs/>
          <w:iCs/>
        </w:rPr>
        <w:t>Tapa linna</w:t>
      </w:r>
      <w:r w:rsidR="00641170">
        <w:rPr>
          <w:bCs/>
          <w:iCs/>
        </w:rPr>
        <w:t>s</w:t>
      </w:r>
      <w:r w:rsidR="00F258AC">
        <w:rPr>
          <w:bCs/>
          <w:iCs/>
        </w:rPr>
        <w:t>.</w:t>
      </w:r>
    </w:p>
    <w:p w14:paraId="71833B26" w14:textId="05F7647A" w:rsidR="008C6A28" w:rsidRDefault="0057008B" w:rsidP="00F258AC">
      <w:pPr>
        <w:ind w:left="720" w:firstLine="0"/>
      </w:pPr>
      <w:r>
        <w:t xml:space="preserve"> </w:t>
      </w:r>
    </w:p>
    <w:p w14:paraId="3B0AC772" w14:textId="77777777" w:rsidR="005D41D4" w:rsidRDefault="005D41D4">
      <w:pPr>
        <w:spacing w:after="0" w:line="259" w:lineRule="auto"/>
        <w:ind w:left="0" w:firstLine="0"/>
        <w:jc w:val="left"/>
      </w:pPr>
    </w:p>
    <w:p w14:paraId="27922E7E" w14:textId="77777777" w:rsidR="005D41D4" w:rsidRDefault="00353A68">
      <w:pPr>
        <w:pStyle w:val="Pealkiri1"/>
        <w:ind w:left="-5"/>
      </w:pPr>
      <w:r>
        <w:t xml:space="preserve">4. Teede ja tänavate seisukord </w:t>
      </w:r>
    </w:p>
    <w:p w14:paraId="2E0E5597" w14:textId="77777777" w:rsidR="005D41D4" w:rsidRDefault="00353A68">
      <w:pPr>
        <w:spacing w:after="0" w:line="259" w:lineRule="auto"/>
        <w:ind w:left="0" w:firstLine="0"/>
        <w:jc w:val="left"/>
      </w:pPr>
      <w:r>
        <w:rPr>
          <w:i/>
          <w:sz w:val="28"/>
        </w:rPr>
        <w:t xml:space="preserve"> </w:t>
      </w:r>
    </w:p>
    <w:p w14:paraId="76F65612" w14:textId="57957C81" w:rsidR="005D41D4" w:rsidRDefault="00353A68">
      <w:pPr>
        <w:ind w:left="-5"/>
      </w:pPr>
      <w:r w:rsidRPr="004A3A6B">
        <w:rPr>
          <w:i/>
        </w:rPr>
        <w:t>Üldandmed:</w:t>
      </w:r>
      <w:r w:rsidRPr="004A3A6B">
        <w:rPr>
          <w:i/>
          <w:sz w:val="28"/>
        </w:rPr>
        <w:t xml:space="preserve"> </w:t>
      </w:r>
      <w:r w:rsidRPr="006C6E35">
        <w:t xml:space="preserve">Tapa valla teede ja tänavate kogupikkus seisuga 01. </w:t>
      </w:r>
      <w:r w:rsidR="00C76109" w:rsidRPr="006C6E35">
        <w:t>jaanuar</w:t>
      </w:r>
      <w:r w:rsidRPr="006C6E35">
        <w:t xml:space="preserve"> 20</w:t>
      </w:r>
      <w:r w:rsidR="00906ACF" w:rsidRPr="006C6E35">
        <w:t>2</w:t>
      </w:r>
      <w:r w:rsidR="004B703A">
        <w:t>3</w:t>
      </w:r>
      <w:r w:rsidRPr="006C6E35">
        <w:t xml:space="preserve">.a. on </w:t>
      </w:r>
      <w:r w:rsidR="003935BC" w:rsidRPr="006C6E35">
        <w:t>32</w:t>
      </w:r>
      <w:r w:rsidR="006C6E35" w:rsidRPr="006C6E35">
        <w:t>1</w:t>
      </w:r>
      <w:r w:rsidR="003935BC" w:rsidRPr="006C6E35">
        <w:t xml:space="preserve"> </w:t>
      </w:r>
      <w:r w:rsidR="006C6E35" w:rsidRPr="006C6E35">
        <w:t>007</w:t>
      </w:r>
      <w:r w:rsidRPr="006C6E35">
        <w:t xml:space="preserve"> m, millest tänavaid </w:t>
      </w:r>
      <w:r w:rsidR="006C6E35" w:rsidRPr="006C6E35">
        <w:t>90</w:t>
      </w:r>
      <w:r w:rsidR="003935BC" w:rsidRPr="006C6E35">
        <w:t> </w:t>
      </w:r>
      <w:r w:rsidR="006C6E35" w:rsidRPr="006C6E35">
        <w:t>336</w:t>
      </w:r>
      <w:r w:rsidR="003935BC" w:rsidRPr="006C6E35">
        <w:t xml:space="preserve"> </w:t>
      </w:r>
      <w:r w:rsidRPr="006C6E35">
        <w:t>m</w:t>
      </w:r>
      <w:r w:rsidR="006C6E35" w:rsidRPr="006C6E35">
        <w:t xml:space="preserve"> ja kergliiklusteid on 9 714 m</w:t>
      </w:r>
      <w:r w:rsidRPr="006C6E35">
        <w:t>. Suurima liiklussagedusega on Tapa linna</w:t>
      </w:r>
      <w:r w:rsidR="003935BC" w:rsidRPr="006C6E35">
        <w:t>, Tamsalu linna</w:t>
      </w:r>
      <w:r w:rsidRPr="006C6E35">
        <w:t xml:space="preserve"> ja Lehtse aleviku </w:t>
      </w:r>
      <w:r w:rsidR="000F0C33" w:rsidRPr="006C6E35">
        <w:t>pea</w:t>
      </w:r>
      <w:r w:rsidRPr="006C6E35">
        <w:t>tänavad.</w:t>
      </w:r>
      <w:r>
        <w:t xml:space="preserve">  </w:t>
      </w:r>
      <w:r>
        <w:rPr>
          <w:b/>
          <w:sz w:val="28"/>
        </w:rPr>
        <w:t xml:space="preserve"> </w:t>
      </w:r>
    </w:p>
    <w:p w14:paraId="6350F709" w14:textId="77777777" w:rsidR="005D41D4" w:rsidRDefault="00353A68">
      <w:pPr>
        <w:ind w:left="-5"/>
      </w:pPr>
      <w:r>
        <w:t xml:space="preserve">4.1. Teede ja tänavate seisukord </w:t>
      </w:r>
    </w:p>
    <w:p w14:paraId="3421EFE8" w14:textId="20A3E47D" w:rsidR="005D41D4" w:rsidRDefault="00353A68" w:rsidP="00073C14">
      <w:pPr>
        <w:ind w:left="-5"/>
      </w:pPr>
      <w:r>
        <w:t>Teede ja tänavate seisukorra hindamist on seni teostatud visuaalselt. Erinevate liikluslahenduste ja koormuste hindamisel on kasutatud konsultantide abi.</w:t>
      </w:r>
      <w:r>
        <w:rPr>
          <w:color w:val="FF0000"/>
        </w:rPr>
        <w:t xml:space="preserve">  </w:t>
      </w:r>
      <w:r>
        <w:t xml:space="preserve"> </w:t>
      </w:r>
    </w:p>
    <w:p w14:paraId="14FD76BE" w14:textId="77777777" w:rsidR="005D41D4" w:rsidRDefault="00353A68">
      <w:pPr>
        <w:ind w:left="-5"/>
      </w:pPr>
      <w:r>
        <w:t xml:space="preserve">Teede ja tänavakatete üldine olukord on vallas paranenud. Mustkattega teede ja tänavakatete tasasuse saavutamiseks kasutatakse valdavalt asfaltaukude parandamist (asfaltbetooniga või emulsiooni-killustiku seguga) ja teekatete pindamist, mille eeltööna teostatakse teekatte profileerimine  asfaltbetooniseguga (pindamisel kasutatakse tardkivikillustikku ja sideainena emulsiooni). </w:t>
      </w:r>
      <w:r w:rsidR="004E3C71">
        <w:t>E</w:t>
      </w:r>
      <w:r>
        <w:t xml:space="preserve">hitatud </w:t>
      </w:r>
      <w:r w:rsidR="004E3C71">
        <w:t xml:space="preserve">on </w:t>
      </w:r>
      <w:r>
        <w:t xml:space="preserve">märkimisväärsel hulgal kruusateedele tolmuvabakatteid. Pindamise rakendamine on üldjuhul odavaim viis tänava tasasuse sõidumugavuse ning kaitse tee konstruktsioonile.  </w:t>
      </w:r>
    </w:p>
    <w:p w14:paraId="14F254F3" w14:textId="77777777" w:rsidR="00A83B80" w:rsidRDefault="00D45C8C">
      <w:pPr>
        <w:ind w:left="-5"/>
      </w:pPr>
      <w:r>
        <w:t>Kruusakatetega teede t</w:t>
      </w:r>
      <w:r w:rsidR="00353A68">
        <w:t xml:space="preserve">olmuvabakatete ehitusel kasutatakse </w:t>
      </w:r>
      <w:r w:rsidR="00A83B80">
        <w:t>peamiselt</w:t>
      </w:r>
      <w:r>
        <w:t xml:space="preserve"> </w:t>
      </w:r>
      <w:r w:rsidR="00353A68">
        <w:t>2-kordset eelpuistega pindamist</w:t>
      </w:r>
      <w:r w:rsidR="00B95FE0">
        <w:t xml:space="preserve"> (2</w:t>
      </w:r>
      <w:r w:rsidR="00B246A5">
        <w:t>xE</w:t>
      </w:r>
      <w:r w:rsidR="00B95FE0">
        <w:t>)</w:t>
      </w:r>
      <w:r>
        <w:t xml:space="preserve"> vastavalt </w:t>
      </w:r>
      <w:r w:rsidR="00F035B2">
        <w:t>Maantee</w:t>
      </w:r>
      <w:r w:rsidR="00B95FE0" w:rsidRPr="00F035B2">
        <w:rPr>
          <w:lang w:val="en-US"/>
        </w:rPr>
        <w:t>ameti</w:t>
      </w:r>
      <w:r w:rsidR="00B95FE0" w:rsidRPr="00B95FE0">
        <w:rPr>
          <w:lang w:val="en-US"/>
        </w:rPr>
        <w:t xml:space="preserve"> peadirektori käskkirja nr 0326 “</w:t>
      </w:r>
      <w:r w:rsidR="00B95FE0" w:rsidRPr="00B95FE0">
        <w:t>Pindamisejuhis“ toodud nõuetele.</w:t>
      </w:r>
      <w:r w:rsidR="00B95FE0">
        <w:t xml:space="preserve"> </w:t>
      </w:r>
      <w:r w:rsidR="00353A68">
        <w:t xml:space="preserve">Aluskihtides kasutatakse paekivikillustikku ja pealmine ehk kulumiskiht kaetakse </w:t>
      </w:r>
      <w:r w:rsidR="00B95FE0">
        <w:t xml:space="preserve">(kiilutakse) </w:t>
      </w:r>
      <w:r w:rsidR="00353A68">
        <w:t xml:space="preserve">tardkivikillustikuga, sideainena kasutatakse emulsiooni. Eelnevalt enne pindamise töid profileeritakse ja tihendatakse kruuskattega teed ning vajaduse teostatakse teelõigul kruusatäidet. Teekatete säilitamisel ja tolmuvabakatete ehitusel on pindamismeetodid </w:t>
      </w:r>
      <w:r w:rsidR="00353A68">
        <w:lastRenderedPageBreak/>
        <w:t xml:space="preserve">odavamad  ja annavad seeläbi võimaluse suuremate pindade katmiseks olemasolevate eelarvete piires. </w:t>
      </w:r>
    </w:p>
    <w:p w14:paraId="5AC11A3C" w14:textId="737580C0" w:rsidR="005D41D4" w:rsidRDefault="00353A68">
      <w:pPr>
        <w:ind w:left="-5"/>
      </w:pPr>
      <w:r>
        <w:t xml:space="preserve">Kruusakattega teedel kasutatakse katete taastustöödel  purukruusa täidet, profileerimise (greiderdamine) ja vajadusel vee ärajuhtimiseks teostatakse höövlikraavide lõikust. Tapa linna </w:t>
      </w:r>
      <w:r w:rsidR="00D10224">
        <w:t xml:space="preserve">ja Tamsalu linna </w:t>
      </w:r>
      <w:r>
        <w:t>tänavad on pea kogumahus viidud mustkatte alla</w:t>
      </w:r>
      <w:r w:rsidR="00D10224">
        <w:t>,</w:t>
      </w:r>
      <w:r>
        <w:t xml:space="preserve"> välja</w:t>
      </w:r>
      <w:r w:rsidR="00D10224">
        <w:t xml:space="preserve"> </w:t>
      </w:r>
      <w:r>
        <w:t>arvatud</w:t>
      </w:r>
      <w:r w:rsidR="003935BC">
        <w:t xml:space="preserve"> madala liiklussageduse ja mitte elamupiirkondadesse viivad</w:t>
      </w:r>
      <w:r>
        <w:t xml:space="preserve"> üksikud linnaäärsed tänavad. Samas on </w:t>
      </w:r>
      <w:r w:rsidR="00D10224">
        <w:t>külade</w:t>
      </w:r>
      <w:r w:rsidR="00A83B80">
        <w:t xml:space="preserve"> </w:t>
      </w:r>
      <w:r w:rsidR="00D10224">
        <w:t xml:space="preserve">vahelised </w:t>
      </w:r>
      <w:r>
        <w:t>vallateed valdavalt kruus</w:t>
      </w:r>
      <w:r w:rsidR="00D10224">
        <w:t>a</w:t>
      </w:r>
      <w:r>
        <w:t xml:space="preserve">kattega.  </w:t>
      </w:r>
    </w:p>
    <w:p w14:paraId="3D184704" w14:textId="77777777" w:rsidR="005D41D4" w:rsidRDefault="00353A68">
      <w:pPr>
        <w:spacing w:after="19" w:line="259" w:lineRule="auto"/>
        <w:ind w:left="0" w:firstLine="0"/>
        <w:jc w:val="left"/>
      </w:pPr>
      <w:r>
        <w:t xml:space="preserve"> </w:t>
      </w:r>
    </w:p>
    <w:p w14:paraId="67692869" w14:textId="77777777" w:rsidR="005D41D4" w:rsidRDefault="00353A68">
      <w:pPr>
        <w:numPr>
          <w:ilvl w:val="0"/>
          <w:numId w:val="2"/>
        </w:numPr>
        <w:spacing w:after="0" w:line="259" w:lineRule="auto"/>
        <w:ind w:hanging="281"/>
        <w:jc w:val="left"/>
      </w:pPr>
      <w:r>
        <w:rPr>
          <w:b/>
          <w:sz w:val="28"/>
        </w:rPr>
        <w:t xml:space="preserve">Teede ja tänavate teehoiutööde prioriteedid. </w:t>
      </w:r>
    </w:p>
    <w:p w14:paraId="48403AAE" w14:textId="77777777" w:rsidR="005D41D4" w:rsidRDefault="00353A68">
      <w:pPr>
        <w:spacing w:after="0" w:line="259" w:lineRule="auto"/>
        <w:ind w:left="0" w:firstLine="0"/>
        <w:jc w:val="left"/>
      </w:pPr>
      <w:r>
        <w:t xml:space="preserve"> </w:t>
      </w:r>
    </w:p>
    <w:p w14:paraId="63180CAF" w14:textId="77777777" w:rsidR="005D41D4" w:rsidRDefault="00353A68">
      <w:pPr>
        <w:ind w:left="-5"/>
      </w:pPr>
      <w:r>
        <w:t xml:space="preserve">Prioriteedid näitavad ära, milline on teehoiutööde tähtsuse järjekord, et tagada olemasolevate rahaliste vahendite piires tee kasutajale aastaringselt ohutud, mugavad ja säästlikud liiklustingimused: </w:t>
      </w:r>
    </w:p>
    <w:p w14:paraId="2CAB8FDC" w14:textId="77777777" w:rsidR="005D41D4" w:rsidRDefault="00353A68">
      <w:pPr>
        <w:numPr>
          <w:ilvl w:val="1"/>
          <w:numId w:val="2"/>
        </w:numPr>
        <w:ind w:hanging="420"/>
      </w:pPr>
      <w:r>
        <w:t xml:space="preserve">Kohalike teede ja tänavate hoole  </w:t>
      </w:r>
    </w:p>
    <w:p w14:paraId="713C62F5" w14:textId="77777777" w:rsidR="0051692E" w:rsidRDefault="00353A68" w:rsidP="0051692E">
      <w:pPr>
        <w:ind w:left="-5"/>
      </w:pPr>
      <w:r>
        <w:t xml:space="preserve">hoolde alla kuuluvad suvihoole, talihoole, rajatiste hoole, liikluskorraldusvahendite jm hooldetööd, mille eesmärgiks on tagada teedel nõutav seisunditase ning luua tee kasutajale aastaringselt mugavad ja ohutud liiklustingimused. </w:t>
      </w:r>
    </w:p>
    <w:p w14:paraId="30DF63C2" w14:textId="5A24DBCA" w:rsidR="005D41D4" w:rsidRDefault="00353A68" w:rsidP="0051692E">
      <w:pPr>
        <w:pStyle w:val="Loendilik"/>
        <w:numPr>
          <w:ilvl w:val="0"/>
          <w:numId w:val="6"/>
        </w:numPr>
      </w:pPr>
      <w:r>
        <w:t xml:space="preserve">Olemasolevate katete säilitamine </w:t>
      </w:r>
    </w:p>
    <w:p w14:paraId="0502E079" w14:textId="77777777" w:rsidR="005D41D4" w:rsidRDefault="004E3C71">
      <w:pPr>
        <w:ind w:left="-5"/>
      </w:pPr>
      <w:r>
        <w:t>p</w:t>
      </w:r>
      <w:r w:rsidR="00353A68">
        <w:t>indamine</w:t>
      </w:r>
      <w:r>
        <w:t xml:space="preserve"> </w:t>
      </w:r>
      <w:r w:rsidR="00353A68">
        <w:t xml:space="preserve">- selle töö käigus toimub katte kulumiskihi uuendamine, </w:t>
      </w:r>
    </w:p>
    <w:p w14:paraId="5A6A3103" w14:textId="691126DA" w:rsidR="005D41D4" w:rsidRDefault="00353A68">
      <w:pPr>
        <w:ind w:left="-5"/>
      </w:pPr>
      <w:r>
        <w:t>kruusateede remont</w:t>
      </w:r>
      <w:r w:rsidR="004E3C71">
        <w:t xml:space="preserve"> </w:t>
      </w:r>
      <w:r>
        <w:t>- remondi käigus te</w:t>
      </w:r>
      <w:r w:rsidR="00E52EAF">
        <w:t>ostatak</w:t>
      </w:r>
      <w:r>
        <w:t xml:space="preserve">se </w:t>
      </w:r>
      <w:r w:rsidR="00E52EAF">
        <w:t>kruuskatte</w:t>
      </w:r>
      <w:r>
        <w:t xml:space="preserve"> taastami</w:t>
      </w:r>
      <w:r w:rsidR="00BE435C">
        <w:t>s</w:t>
      </w:r>
      <w:r w:rsidR="00E52EAF">
        <w:t>t</w:t>
      </w:r>
      <w:r>
        <w:t xml:space="preserve"> või toimub kruusatee seisukorra säilitamine komplekselt (</w:t>
      </w:r>
      <w:r w:rsidR="00E52EAF">
        <w:t>kruuskatte</w:t>
      </w:r>
      <w:r>
        <w:t xml:space="preserve"> uuendamine, aluse tugevdamine, kraavide süvendamine jm), kuid ei ehitata tolmuvaba katet. </w:t>
      </w:r>
    </w:p>
    <w:p w14:paraId="36E71CA1" w14:textId="77777777" w:rsidR="005109E4" w:rsidRDefault="00353A68">
      <w:pPr>
        <w:numPr>
          <w:ilvl w:val="1"/>
          <w:numId w:val="2"/>
        </w:numPr>
        <w:ind w:hanging="420"/>
      </w:pPr>
      <w:r>
        <w:t>Kõnniteede remont ja ehitus</w:t>
      </w:r>
    </w:p>
    <w:p w14:paraId="5B420C7A" w14:textId="600868D4" w:rsidR="005D41D4" w:rsidRDefault="00353A68" w:rsidP="005109E4">
      <w:pPr>
        <w:ind w:left="0" w:firstLine="0"/>
      </w:pPr>
      <w:r>
        <w:t>kõnniteekatte uuendamine, äärekivide vahet</w:t>
      </w:r>
      <w:r w:rsidR="003935BC">
        <w:t>us</w:t>
      </w:r>
      <w:r>
        <w:t xml:space="preserve">, uue kõnnitee, jalgratta- ja jalgteede ehitus. </w:t>
      </w:r>
    </w:p>
    <w:p w14:paraId="0FE582CF" w14:textId="77777777" w:rsidR="005D41D4" w:rsidRDefault="00353A68">
      <w:pPr>
        <w:numPr>
          <w:ilvl w:val="1"/>
          <w:numId w:val="2"/>
        </w:numPr>
        <w:ind w:hanging="420"/>
      </w:pPr>
      <w:r>
        <w:t xml:space="preserve">Katete ehitus ja uuendamine </w:t>
      </w:r>
    </w:p>
    <w:p w14:paraId="72D7F48C" w14:textId="4986E6E3" w:rsidR="005D41D4" w:rsidRDefault="009B088F">
      <w:pPr>
        <w:ind w:left="-5"/>
      </w:pPr>
      <w:r>
        <w:t>a</w:t>
      </w:r>
      <w:r w:rsidR="00353A68">
        <w:t xml:space="preserve">sfalteerimistööd, </w:t>
      </w:r>
      <w:r w:rsidR="000F0C33">
        <w:t xml:space="preserve">olemasoleva katendi freesimine ja asendamine uuega, </w:t>
      </w:r>
      <w:r w:rsidR="00353A68">
        <w:t xml:space="preserve">tolmuvabakatte ehitus, kruuskatte taastus. </w:t>
      </w:r>
    </w:p>
    <w:p w14:paraId="61CD8549" w14:textId="77777777" w:rsidR="005D41D4" w:rsidRDefault="00353A68">
      <w:pPr>
        <w:spacing w:after="0" w:line="259" w:lineRule="auto"/>
        <w:ind w:left="0" w:firstLine="0"/>
        <w:jc w:val="left"/>
      </w:pPr>
      <w:r>
        <w:t xml:space="preserve"> </w:t>
      </w:r>
    </w:p>
    <w:p w14:paraId="247F270D" w14:textId="77777777" w:rsidR="005D41D4" w:rsidRPr="00FA260C" w:rsidRDefault="00353A68">
      <w:pPr>
        <w:ind w:left="-5"/>
      </w:pPr>
      <w:r w:rsidRPr="00FA260C">
        <w:t>Tapa linna</w:t>
      </w:r>
      <w:r w:rsidR="000E3EE5" w:rsidRPr="00FA260C">
        <w:t xml:space="preserve"> ja Tamsalu linna</w:t>
      </w:r>
      <w:r w:rsidRPr="00FA260C">
        <w:t xml:space="preserve"> tänavate teehoiutööde prioriteedid on otseselt seotud konkreetse tänava asukohaga ja liiklusintensiivsusega. </w:t>
      </w:r>
      <w:r w:rsidRPr="00B727B4">
        <w:t xml:space="preserve">Vastavalt Tapa Vallavolikogu </w:t>
      </w:r>
      <w:r w:rsidR="00B727B4" w:rsidRPr="00B727B4">
        <w:t>30</w:t>
      </w:r>
      <w:r w:rsidRPr="00B727B4">
        <w:t xml:space="preserve">. </w:t>
      </w:r>
      <w:r w:rsidR="00B727B4" w:rsidRPr="00B727B4">
        <w:t>05.</w:t>
      </w:r>
      <w:r w:rsidRPr="00B727B4">
        <w:t xml:space="preserve"> 201</w:t>
      </w:r>
      <w:r w:rsidR="00B727B4" w:rsidRPr="00B727B4">
        <w:t>8</w:t>
      </w:r>
      <w:r w:rsidRPr="00B727B4">
        <w:t xml:space="preserve"> määruse nr </w:t>
      </w:r>
      <w:r w:rsidR="00B727B4" w:rsidRPr="00B727B4">
        <w:t>25 „Tapa valla teede ja tänavate sulgemise maks“</w:t>
      </w:r>
      <w:r w:rsidRPr="00B727B4">
        <w:t xml:space="preserve"> lisale „Teede ja tänavate liigitus“ on teed</w:t>
      </w:r>
      <w:r w:rsidRPr="00FA260C">
        <w:t xml:space="preserve"> ja tänavad liigitatud kolme gruppi.  </w:t>
      </w:r>
    </w:p>
    <w:p w14:paraId="3D09D5EB" w14:textId="77777777" w:rsidR="005D41D4" w:rsidRPr="00FA260C" w:rsidRDefault="00353A68">
      <w:pPr>
        <w:spacing w:after="0" w:line="259" w:lineRule="auto"/>
        <w:ind w:left="0" w:firstLine="0"/>
        <w:jc w:val="left"/>
      </w:pPr>
      <w:r w:rsidRPr="00FA260C">
        <w:t xml:space="preserve"> </w:t>
      </w:r>
    </w:p>
    <w:p w14:paraId="3D607B0D" w14:textId="0E052BDE" w:rsidR="005D41D4" w:rsidRPr="00FA260C" w:rsidRDefault="00353A68">
      <w:pPr>
        <w:ind w:left="-5"/>
      </w:pPr>
      <w:r w:rsidRPr="00FA260C">
        <w:t xml:space="preserve">Esimese grupi moodustavad teed ja tänavad, mis tagavad Tapa linna </w:t>
      </w:r>
      <w:r w:rsidR="00553B9E">
        <w:t xml:space="preserve"> ja Tamsalu linna </w:t>
      </w:r>
      <w:r w:rsidRPr="00FA260C">
        <w:t>sidumise seda ümbritsevate maanteedega, valla eri piirkondade vahelised teed samuti külade ja Lehtse aleviku keskusi ja Tapa kesklinna</w:t>
      </w:r>
      <w:r w:rsidR="00553B9E">
        <w:t xml:space="preserve"> ning Tamsalu linna</w:t>
      </w:r>
      <w:r w:rsidRPr="00FA260C">
        <w:t xml:space="preserve"> piirkonda teenindavad teed, tänavad ja platsid. Oluliseks on ka ühistranspordi kulgemine. Grupi moodustamisel lähtuti hinnangust, kus sinna kuuluvate teede ja tänavate osaline või täielik sulgemine või muul viisil liikluse takistamine tooks kaasa liikluses ümberkorraldused ja eriolukordade tekke. </w:t>
      </w:r>
    </w:p>
    <w:p w14:paraId="395D8408" w14:textId="77777777" w:rsidR="005D41D4" w:rsidRPr="00FA260C" w:rsidRDefault="00353A68">
      <w:pPr>
        <w:spacing w:after="0" w:line="259" w:lineRule="auto"/>
        <w:ind w:left="0" w:firstLine="0"/>
        <w:jc w:val="left"/>
      </w:pPr>
      <w:r w:rsidRPr="00FA260C">
        <w:t xml:space="preserve"> </w:t>
      </w:r>
    </w:p>
    <w:p w14:paraId="539EE65F" w14:textId="77777777" w:rsidR="005D41D4" w:rsidRPr="00FA260C" w:rsidRDefault="00353A68">
      <w:pPr>
        <w:ind w:left="-5"/>
      </w:pPr>
      <w:r w:rsidRPr="00FA260C">
        <w:t xml:space="preserve">Teise grupi moodustavad teed ja tänavad, mis seovad täiendavalt esimese grupi teid ja tänavaid ning pakuvad vajadusel alternatiivseid liikumisvõimalusi teesulgude või muul viisil liikluskorralduse ümberkorraldamisel esimese grupi teedel ja tänavatel. Teise grupi teede ja tänavate sulgemine toob endaga kaasa vähem liikluskorralduslikke probleeme liikluse suunamisel. </w:t>
      </w:r>
    </w:p>
    <w:p w14:paraId="11F89E96" w14:textId="77777777" w:rsidR="005D41D4" w:rsidRPr="00FA260C" w:rsidRDefault="00353A68">
      <w:pPr>
        <w:spacing w:after="0" w:line="259" w:lineRule="auto"/>
        <w:ind w:left="0" w:firstLine="0"/>
        <w:jc w:val="left"/>
      </w:pPr>
      <w:r w:rsidRPr="00FA260C">
        <w:t xml:space="preserve"> </w:t>
      </w:r>
    </w:p>
    <w:p w14:paraId="09E88C54" w14:textId="56A21641" w:rsidR="005D41D4" w:rsidRPr="00FA260C" w:rsidRDefault="00353A68">
      <w:pPr>
        <w:ind w:left="-5"/>
      </w:pPr>
      <w:r w:rsidRPr="00FA260C">
        <w:lastRenderedPageBreak/>
        <w:t>Kolmanda grupi moodustavad ülejäänud teed ja tänavad, mis on üldjuhul elamukvartalite ja tööstusalade sisesed tänavad ja väikese liikluskoormusega valla teed, millede sulgemine on lokaalse iseloomuga ja ei too endaga kaasa suuremaid liikluskorralduslikke muudatusi vallaliikluses. Siia gruppi kuuluksid enamik Lehtse</w:t>
      </w:r>
      <w:r w:rsidR="00A253F0">
        <w:t xml:space="preserve"> </w:t>
      </w:r>
      <w:r w:rsidRPr="00FA260C">
        <w:t>aleviku tänavad ja valla te</w:t>
      </w:r>
      <w:r w:rsidR="00C247B6">
        <w:t>e</w:t>
      </w:r>
      <w:r w:rsidRPr="00FA260C">
        <w:t xml:space="preserve">d. </w:t>
      </w:r>
    </w:p>
    <w:p w14:paraId="395C2FF5" w14:textId="77777777" w:rsidR="005D41D4" w:rsidRPr="00FA260C" w:rsidRDefault="00353A68">
      <w:pPr>
        <w:spacing w:after="0" w:line="259" w:lineRule="auto"/>
        <w:ind w:left="0" w:firstLine="0"/>
        <w:jc w:val="left"/>
      </w:pPr>
      <w:r w:rsidRPr="00FA260C">
        <w:t xml:space="preserve"> </w:t>
      </w:r>
    </w:p>
    <w:p w14:paraId="20A8A1BF" w14:textId="0B469C3D" w:rsidR="005D41D4" w:rsidRDefault="00353A68">
      <w:pPr>
        <w:ind w:left="-5"/>
      </w:pPr>
      <w:r w:rsidRPr="00FA260C">
        <w:t>Valla teede teehoiutööde prioriteedid on seotud teede liiklusintensiivsuse</w:t>
      </w:r>
      <w:r w:rsidR="00FF47EC">
        <w:t>ga</w:t>
      </w:r>
      <w:r w:rsidRPr="00FA260C">
        <w:t>, teede asukoha</w:t>
      </w:r>
      <w:r w:rsidR="00FF47EC">
        <w:t xml:space="preserve">ga, </w:t>
      </w:r>
      <w:r w:rsidRPr="00FA260C">
        <w:t xml:space="preserve"> külade asustustiheduse</w:t>
      </w:r>
      <w:r w:rsidR="00FF47EC">
        <w:t xml:space="preserve">ga ning </w:t>
      </w:r>
      <w:r w:rsidRPr="00FA260C">
        <w:t>ühis- või koolitranspordi olemasolu</w:t>
      </w:r>
      <w:r w:rsidR="009E3590">
        <w:t>ga.</w:t>
      </w:r>
      <w:r>
        <w:t xml:space="preserve"> </w:t>
      </w:r>
    </w:p>
    <w:p w14:paraId="0051EAC4" w14:textId="77777777" w:rsidR="005D41D4" w:rsidRDefault="00353A68">
      <w:pPr>
        <w:spacing w:after="0" w:line="259" w:lineRule="auto"/>
        <w:ind w:left="0" w:firstLine="0"/>
        <w:jc w:val="left"/>
      </w:pPr>
      <w:r>
        <w:t xml:space="preserve"> </w:t>
      </w:r>
    </w:p>
    <w:p w14:paraId="61A81487" w14:textId="08496E94" w:rsidR="005D41D4" w:rsidRDefault="00353A68">
      <w:pPr>
        <w:ind w:left="-5"/>
      </w:pPr>
      <w:r>
        <w:t>Teehoiutööde aastaringne korraldamine ja kavandamine lähtub eeltoodud gruppidest. Üldine eesmärk on võimaluste piires vähendada Tapa valla territooriumil tolmuseid kruusakatendeid, asendades neid asfaltbetoon või muude tolmuvabade katetega. Eesmärgiks on likvideerida lähtuvalt teede prioriteetide järjekorrast auke ja muid teede ja tänavate katte defekte alates varakevadest ja teetööde teostamise võimalustest. Seejärel korraldatakse vajalikud pindamistööd ja teostatakse teede märgistus. Suvise teehoiutööna teostatakse kruusakattega teede-tänavate</w:t>
      </w:r>
      <w:r w:rsidR="00FA260C">
        <w:t xml:space="preserve"> greiderdamised ja </w:t>
      </w:r>
      <w:r>
        <w:t xml:space="preserve">tolmutõrje kloriidiühendite lahusega. </w:t>
      </w:r>
    </w:p>
    <w:p w14:paraId="08286926" w14:textId="77777777" w:rsidR="005D41D4" w:rsidRDefault="00353A68">
      <w:pPr>
        <w:ind w:left="-5"/>
      </w:pPr>
      <w:r>
        <w:t xml:space="preserve">Talvisel teehoiul kasutatakse libedusetõrjeks kloriide ning liivatamist. Kasutatavad meetodid sõltuvad ilmastikust (sh välistemperatuurist) ja tee või tänava grupist. Teede hooldustöid teostatakse vastavalt </w:t>
      </w:r>
      <w:r w:rsidR="004E3C71">
        <w:t>m</w:t>
      </w:r>
      <w:r>
        <w:t>ajandus- ja taristuministri 14.07</w:t>
      </w:r>
      <w:r w:rsidR="004E3C71">
        <w:t>.</w:t>
      </w:r>
      <w:r>
        <w:t>2015 a. määruse</w:t>
      </w:r>
      <w:r w:rsidR="004E3C71">
        <w:t>s</w:t>
      </w:r>
      <w:r>
        <w:t xml:space="preserve"> nr</w:t>
      </w:r>
      <w:r w:rsidR="004E3C71">
        <w:t xml:space="preserve"> </w:t>
      </w:r>
      <w:r>
        <w:t>92 kehtesta</w:t>
      </w:r>
      <w:r w:rsidR="00553B9E">
        <w:t>t</w:t>
      </w:r>
      <w:r>
        <w:t xml:space="preserve">ud tee seisunditasemele. </w:t>
      </w:r>
    </w:p>
    <w:p w14:paraId="11567A19" w14:textId="77777777" w:rsidR="005D41D4" w:rsidRDefault="00353A68">
      <w:pPr>
        <w:spacing w:after="0" w:line="259" w:lineRule="auto"/>
        <w:ind w:left="0" w:firstLine="0"/>
        <w:jc w:val="left"/>
      </w:pPr>
      <w:r>
        <w:t xml:space="preserve"> </w:t>
      </w:r>
    </w:p>
    <w:p w14:paraId="3D96D9C3" w14:textId="77777777" w:rsidR="005D41D4" w:rsidRDefault="00353A68">
      <w:pPr>
        <w:ind w:left="-5"/>
      </w:pPr>
      <w:r>
        <w:t xml:space="preserve">Teede ja tänavate hoolet </w:t>
      </w:r>
      <w:r w:rsidR="005350C1">
        <w:t xml:space="preserve">ja ehitust </w:t>
      </w:r>
      <w:r>
        <w:t xml:space="preserve">korraldatakse riigihangete läbiviimise kaudu sõlmitud lepingute alusel. </w:t>
      </w:r>
    </w:p>
    <w:p w14:paraId="5F2CEF05" w14:textId="77777777" w:rsidR="005D41D4" w:rsidRDefault="00353A68">
      <w:pPr>
        <w:spacing w:after="0" w:line="259" w:lineRule="auto"/>
        <w:ind w:left="0" w:firstLine="0"/>
        <w:jc w:val="left"/>
      </w:pPr>
      <w:r>
        <w:t xml:space="preserve"> </w:t>
      </w:r>
    </w:p>
    <w:p w14:paraId="59DA8335" w14:textId="7BFFFA45" w:rsidR="005D41D4" w:rsidRDefault="00353A68">
      <w:pPr>
        <w:ind w:left="-5"/>
      </w:pPr>
      <w:r>
        <w:t xml:space="preserve">Kruusakattega teede ja tänavate </w:t>
      </w:r>
      <w:r w:rsidR="008575B2">
        <w:t xml:space="preserve">katendi </w:t>
      </w:r>
      <w:r>
        <w:t>seisundi</w:t>
      </w:r>
      <w:r w:rsidR="008575B2">
        <w:t xml:space="preserve">taseme nõuete hoidmiseks teostatakse kruusatäite- ja </w:t>
      </w:r>
      <w:r>
        <w:t xml:space="preserve"> </w:t>
      </w:r>
      <w:r w:rsidR="008575B2">
        <w:t>profileerimist</w:t>
      </w:r>
      <w:r w:rsidR="00A85C81">
        <w:t>öid</w:t>
      </w:r>
      <w:r>
        <w:t xml:space="preserve">. Maapiirkondades on tolmuvabade katete väljaehitamise vajadus seotud eelkõige </w:t>
      </w:r>
      <w:r w:rsidR="00FA260C">
        <w:t xml:space="preserve">õpilastranspordi </w:t>
      </w:r>
      <w:r w:rsidR="00A85C81">
        <w:t>olemasoluga</w:t>
      </w:r>
      <w:r w:rsidR="00EF14BD">
        <w:t xml:space="preserve">, </w:t>
      </w:r>
      <w:r>
        <w:t>asu</w:t>
      </w:r>
      <w:r w:rsidR="00EF14BD">
        <w:t>st</w:t>
      </w:r>
      <w:r>
        <w:t>ustiheduse</w:t>
      </w:r>
      <w:r w:rsidR="00EF14BD">
        <w:t>ga</w:t>
      </w:r>
      <w:r>
        <w:t xml:space="preserve"> ning liikluskoormuse</w:t>
      </w:r>
      <w:r w:rsidR="00EF14BD">
        <w:t>ga.</w:t>
      </w:r>
    </w:p>
    <w:p w14:paraId="2EE873C7" w14:textId="77777777" w:rsidR="005D41D4" w:rsidRDefault="00353A68">
      <w:pPr>
        <w:spacing w:after="19" w:line="259" w:lineRule="auto"/>
        <w:ind w:left="0" w:firstLine="0"/>
        <w:jc w:val="left"/>
      </w:pPr>
      <w:r>
        <w:t xml:space="preserve"> </w:t>
      </w:r>
    </w:p>
    <w:p w14:paraId="26AE65DF" w14:textId="77777777" w:rsidR="005D41D4" w:rsidRDefault="00353A68">
      <w:pPr>
        <w:pStyle w:val="Pealkiri1"/>
        <w:ind w:left="-5"/>
      </w:pPr>
      <w:r>
        <w:t xml:space="preserve">6. Tänavate teehoiutööde maksumused </w:t>
      </w:r>
    </w:p>
    <w:p w14:paraId="0B86E7EB" w14:textId="77777777" w:rsidR="005D41D4" w:rsidRDefault="00353A68">
      <w:pPr>
        <w:spacing w:after="0" w:line="259" w:lineRule="auto"/>
        <w:ind w:left="0" w:firstLine="0"/>
        <w:jc w:val="left"/>
      </w:pPr>
      <w:r>
        <w:rPr>
          <w:b/>
          <w:sz w:val="28"/>
        </w:rPr>
        <w:t xml:space="preserve"> </w:t>
      </w:r>
    </w:p>
    <w:p w14:paraId="517BD5EC" w14:textId="77777777" w:rsidR="005D41D4" w:rsidRDefault="00353A68">
      <w:pPr>
        <w:ind w:left="-5"/>
      </w:pPr>
      <w:r>
        <w:t xml:space="preserve">Viimaste aastate lõikes teehoiutööde hindades suuri kõikumisi ei ole. </w:t>
      </w:r>
    </w:p>
    <w:p w14:paraId="16CA9761" w14:textId="038451AD" w:rsidR="005D41D4" w:rsidRDefault="00353A68">
      <w:pPr>
        <w:ind w:left="-5"/>
      </w:pPr>
      <w:r>
        <w:t>Alljärgnevalt on ära toodud teehoiutööde arvestuslikud hinnad seisuga 20</w:t>
      </w:r>
      <w:r w:rsidR="00A95E59">
        <w:t>2</w:t>
      </w:r>
      <w:r w:rsidR="00A87B4A">
        <w:t>3</w:t>
      </w:r>
      <w:r>
        <w:t xml:space="preserve">. </w:t>
      </w:r>
    </w:p>
    <w:p w14:paraId="751E1324" w14:textId="77777777" w:rsidR="005D41D4" w:rsidRDefault="00353A68">
      <w:pPr>
        <w:spacing w:after="0" w:line="259" w:lineRule="auto"/>
        <w:ind w:left="0" w:firstLine="0"/>
        <w:jc w:val="left"/>
      </w:pPr>
      <w:r>
        <w:t xml:space="preserve"> </w:t>
      </w:r>
    </w:p>
    <w:p w14:paraId="1DD1410B" w14:textId="3F051805" w:rsidR="005D41D4" w:rsidRDefault="00353A68">
      <w:pPr>
        <w:numPr>
          <w:ilvl w:val="0"/>
          <w:numId w:val="3"/>
        </w:numPr>
        <w:ind w:hanging="139"/>
      </w:pPr>
      <w:r>
        <w:t>Asfalteerimine  ...................................................................................</w:t>
      </w:r>
      <w:r w:rsidR="00286537">
        <w:t>15</w:t>
      </w:r>
      <w:r w:rsidR="00B37AEF">
        <w:t>,00</w:t>
      </w:r>
      <w:r w:rsidR="00286537">
        <w:t xml:space="preserve">- </w:t>
      </w:r>
      <w:r w:rsidR="00BF1C06">
        <w:t>30</w:t>
      </w:r>
      <w:r w:rsidR="00B37AEF">
        <w:t>,00</w:t>
      </w:r>
      <w:r>
        <w:t xml:space="preserve"> eurot/m² </w:t>
      </w:r>
    </w:p>
    <w:p w14:paraId="7FB90B4C" w14:textId="50E6AAD3" w:rsidR="005D41D4" w:rsidRDefault="00353A68">
      <w:pPr>
        <w:numPr>
          <w:ilvl w:val="0"/>
          <w:numId w:val="3"/>
        </w:numPr>
        <w:ind w:hanging="139"/>
      </w:pPr>
      <w:r>
        <w:t>Tolmuvaba katte ehitus (2 x eelpuistega pindam</w:t>
      </w:r>
      <w:r w:rsidR="00EE507D">
        <w:t>ine) .........................</w:t>
      </w:r>
      <w:r>
        <w:t xml:space="preserve"> .5,</w:t>
      </w:r>
      <w:r w:rsidR="00FF3E4D">
        <w:t>1</w:t>
      </w:r>
      <w:r w:rsidR="00364A19">
        <w:t>0</w:t>
      </w:r>
      <w:r>
        <w:t xml:space="preserve"> eurot/m²  </w:t>
      </w:r>
    </w:p>
    <w:p w14:paraId="78F36DAC" w14:textId="1B9819F6" w:rsidR="005D41D4" w:rsidRDefault="00353A68">
      <w:pPr>
        <w:numPr>
          <w:ilvl w:val="0"/>
          <w:numId w:val="3"/>
        </w:numPr>
        <w:ind w:hanging="139"/>
      </w:pPr>
      <w:r>
        <w:t>Mustkattega tee ühekordne pindamine………………………………</w:t>
      </w:r>
      <w:r w:rsidR="00170B28">
        <w:t>..</w:t>
      </w:r>
      <w:r w:rsidR="00623D5E">
        <w:t>5</w:t>
      </w:r>
      <w:r w:rsidR="00FF3E4D">
        <w:t>,</w:t>
      </w:r>
      <w:r w:rsidR="00364A19">
        <w:t>0</w:t>
      </w:r>
      <w:r w:rsidR="00B37AEF">
        <w:t>0</w:t>
      </w:r>
      <w:r>
        <w:t xml:space="preserve"> eurot m² </w:t>
      </w:r>
    </w:p>
    <w:p w14:paraId="2DC3647C" w14:textId="35AAD93C" w:rsidR="005D41D4" w:rsidRDefault="00353A68">
      <w:pPr>
        <w:numPr>
          <w:ilvl w:val="0"/>
          <w:numId w:val="3"/>
        </w:numPr>
        <w:ind w:hanging="139"/>
      </w:pPr>
      <w:r>
        <w:t>Greiderdamine  .............................................................................</w:t>
      </w:r>
      <w:r w:rsidR="00EE507D">
        <w:t>....</w:t>
      </w:r>
      <w:r>
        <w:t>...</w:t>
      </w:r>
      <w:r w:rsidR="00623D5E">
        <w:t>98</w:t>
      </w:r>
      <w:r w:rsidR="0084034F">
        <w:t>,</w:t>
      </w:r>
      <w:r w:rsidR="00623D5E">
        <w:t>88</w:t>
      </w:r>
      <w:r>
        <w:t xml:space="preserve"> eurot/km </w:t>
      </w:r>
    </w:p>
    <w:p w14:paraId="3BF2AC68" w14:textId="25DD2711" w:rsidR="005D41D4" w:rsidRDefault="00353A68">
      <w:pPr>
        <w:numPr>
          <w:ilvl w:val="0"/>
          <w:numId w:val="3"/>
        </w:numPr>
        <w:ind w:hanging="139"/>
      </w:pPr>
      <w:r>
        <w:t>Kru</w:t>
      </w:r>
      <w:r w:rsidR="00553B9E">
        <w:t>u</w:t>
      </w:r>
      <w:r>
        <w:t>satäite tööd……………………………………………………</w:t>
      </w:r>
      <w:r w:rsidR="00364A19">
        <w:t>…</w:t>
      </w:r>
      <w:r w:rsidR="00927332">
        <w:t>11</w:t>
      </w:r>
      <w:r w:rsidR="00364A19">
        <w:t>,</w:t>
      </w:r>
      <w:r w:rsidR="00927332">
        <w:t>04- 13,20</w:t>
      </w:r>
      <w:r>
        <w:t xml:space="preserve"> eurot/t </w:t>
      </w:r>
    </w:p>
    <w:p w14:paraId="67CCF6EF" w14:textId="09A38760" w:rsidR="005D41D4" w:rsidRDefault="00353A68">
      <w:pPr>
        <w:numPr>
          <w:ilvl w:val="0"/>
          <w:numId w:val="3"/>
        </w:numPr>
        <w:ind w:hanging="139"/>
      </w:pPr>
      <w:r>
        <w:t>Asfaltaukude paikamine……………………………………………</w:t>
      </w:r>
      <w:r w:rsidR="00364A19">
        <w:t>..</w:t>
      </w:r>
      <w:r>
        <w:t>1</w:t>
      </w:r>
      <w:r w:rsidR="004B703A">
        <w:t>7</w:t>
      </w:r>
      <w:r w:rsidR="00927332">
        <w:t>0,</w:t>
      </w:r>
      <w:r w:rsidR="00623D5E">
        <w:t>4</w:t>
      </w:r>
      <w:r w:rsidR="00927332">
        <w:t>0</w:t>
      </w:r>
      <w:r>
        <w:t xml:space="preserve"> eurot/tund </w:t>
      </w:r>
    </w:p>
    <w:p w14:paraId="3D2A10E8" w14:textId="0184A412" w:rsidR="005D41D4" w:rsidRDefault="00353A68">
      <w:pPr>
        <w:numPr>
          <w:ilvl w:val="0"/>
          <w:numId w:val="3"/>
        </w:numPr>
        <w:ind w:hanging="139"/>
      </w:pPr>
      <w:r>
        <w:t xml:space="preserve">Betoonkividest sillutis  </w:t>
      </w:r>
      <w:r w:rsidRPr="00EB7D2D">
        <w:t>..........................................................................</w:t>
      </w:r>
      <w:r w:rsidR="00EB7D2D">
        <w:t>70</w:t>
      </w:r>
      <w:r w:rsidR="00364A19">
        <w:t>,</w:t>
      </w:r>
      <w:r w:rsidR="00B37AEF">
        <w:t>00</w:t>
      </w:r>
      <w:r w:rsidRPr="00EB7D2D">
        <w:t xml:space="preserve"> eurot/m²</w:t>
      </w:r>
      <w:r>
        <w:t xml:space="preserve"> </w:t>
      </w:r>
    </w:p>
    <w:p w14:paraId="11D76535" w14:textId="77777777" w:rsidR="005D41D4" w:rsidRDefault="00353A68">
      <w:pPr>
        <w:numPr>
          <w:ilvl w:val="0"/>
          <w:numId w:val="3"/>
        </w:numPr>
        <w:ind w:hanging="139"/>
      </w:pPr>
      <w:r>
        <w:t xml:space="preserve">Lumetõrjetööd </w:t>
      </w:r>
    </w:p>
    <w:p w14:paraId="0F525C54" w14:textId="10437789" w:rsidR="005D41D4" w:rsidRDefault="008C648D">
      <w:pPr>
        <w:numPr>
          <w:ilvl w:val="0"/>
          <w:numId w:val="3"/>
        </w:numPr>
        <w:spacing w:after="25"/>
        <w:ind w:hanging="139"/>
      </w:pPr>
      <w:r>
        <w:t>S</w:t>
      </w:r>
      <w:r w:rsidR="00353A68">
        <w:t xml:space="preserve">ahkamine </w:t>
      </w:r>
      <w:r w:rsidR="00674E14">
        <w:t>keskmine</w:t>
      </w:r>
      <w:r w:rsidR="00353A68">
        <w:t>............................................................</w:t>
      </w:r>
      <w:r w:rsidR="00EE507D">
        <w:t>...........</w:t>
      </w:r>
      <w:r w:rsidR="00353A68">
        <w:t>........</w:t>
      </w:r>
      <w:r w:rsidR="00FE7F41">
        <w:t>8</w:t>
      </w:r>
      <w:r w:rsidR="00066806">
        <w:t>5</w:t>
      </w:r>
      <w:r w:rsidR="00364A19">
        <w:t>,</w:t>
      </w:r>
      <w:r w:rsidR="00B37AEF">
        <w:t>00</w:t>
      </w:r>
      <w:r w:rsidR="00353A68">
        <w:t xml:space="preserve"> eurot/tund </w:t>
      </w:r>
    </w:p>
    <w:p w14:paraId="65ACAD39" w14:textId="70FD528B" w:rsidR="005D41D4" w:rsidRDefault="008C648D">
      <w:pPr>
        <w:numPr>
          <w:ilvl w:val="0"/>
          <w:numId w:val="3"/>
        </w:numPr>
        <w:ind w:hanging="139"/>
      </w:pPr>
      <w:r>
        <w:t>Libedusetõrje kloriidiga</w:t>
      </w:r>
      <w:r w:rsidR="00353A68">
        <w:t>...............................................................</w:t>
      </w:r>
      <w:r w:rsidR="00EE507D">
        <w:t>..........</w:t>
      </w:r>
      <w:r w:rsidR="00927332">
        <w:t>261</w:t>
      </w:r>
      <w:r w:rsidR="00364A19">
        <w:t>,</w:t>
      </w:r>
      <w:r w:rsidR="00927332">
        <w:t>80</w:t>
      </w:r>
      <w:r w:rsidR="00353A68">
        <w:t xml:space="preserve"> eurot/tund </w:t>
      </w:r>
    </w:p>
    <w:p w14:paraId="2C7E5214" w14:textId="46D3574D" w:rsidR="005D41D4" w:rsidRDefault="003E2B2A" w:rsidP="003E2B2A">
      <w:pPr>
        <w:ind w:right="577"/>
      </w:pPr>
      <w:r>
        <w:t>-</w:t>
      </w:r>
      <w:r w:rsidR="00353A68">
        <w:t>Teepeenarde niitmine...............................................................................</w:t>
      </w:r>
      <w:r>
        <w:t>.</w:t>
      </w:r>
      <w:r w:rsidR="006012E9">
        <w:t>.</w:t>
      </w:r>
      <w:r w:rsidR="00FE7F41">
        <w:t>10</w:t>
      </w:r>
      <w:r w:rsidR="00927332">
        <w:t>,4</w:t>
      </w:r>
      <w:r w:rsidR="00FE7F41">
        <w:t>6</w:t>
      </w:r>
      <w:r w:rsidR="00353A68">
        <w:t xml:space="preserve"> eurot/km </w:t>
      </w:r>
    </w:p>
    <w:p w14:paraId="051F921A" w14:textId="385B7011" w:rsidR="005D41D4" w:rsidRDefault="00E61CE0" w:rsidP="00E61CE0">
      <w:pPr>
        <w:ind w:right="577"/>
      </w:pPr>
      <w:r>
        <w:t>-</w:t>
      </w:r>
      <w:r w:rsidR="00353A68">
        <w:t>Kruusakatte tolmutõrje........................................</w:t>
      </w:r>
      <w:r w:rsidR="004B4EAA">
        <w:t>.....</w:t>
      </w:r>
      <w:r>
        <w:t>.....</w:t>
      </w:r>
      <w:r w:rsidR="004B4EAA">
        <w:t>..........................</w:t>
      </w:r>
      <w:r w:rsidR="006012E9">
        <w:t>..</w:t>
      </w:r>
      <w:r w:rsidR="00353A68">
        <w:t>.0,</w:t>
      </w:r>
      <w:r w:rsidR="00927332">
        <w:t>2</w:t>
      </w:r>
      <w:r w:rsidR="00623D5E">
        <w:t>4</w:t>
      </w:r>
      <w:r w:rsidR="00353A68">
        <w:t xml:space="preserve"> eurot/m²  </w:t>
      </w:r>
    </w:p>
    <w:p w14:paraId="273491D7" w14:textId="77777777" w:rsidR="005D41D4" w:rsidRDefault="00353A68">
      <w:pPr>
        <w:spacing w:after="0" w:line="259" w:lineRule="auto"/>
        <w:ind w:left="0" w:firstLine="0"/>
        <w:jc w:val="left"/>
      </w:pPr>
      <w:r>
        <w:rPr>
          <w:b/>
          <w:sz w:val="28"/>
        </w:rPr>
        <w:t xml:space="preserve"> </w:t>
      </w:r>
    </w:p>
    <w:p w14:paraId="26CBA6E5" w14:textId="77777777" w:rsidR="005D41D4" w:rsidRDefault="00353A68">
      <w:pPr>
        <w:pStyle w:val="Pealkiri1"/>
        <w:ind w:left="-5"/>
      </w:pPr>
      <w:r>
        <w:lastRenderedPageBreak/>
        <w:t xml:space="preserve">7. Liikluskorraldusvahendite vahetamine ja paigaldamine </w:t>
      </w:r>
    </w:p>
    <w:p w14:paraId="6DCE6519" w14:textId="77777777" w:rsidR="005D41D4" w:rsidRDefault="00353A68">
      <w:pPr>
        <w:spacing w:after="0" w:line="259" w:lineRule="auto"/>
        <w:ind w:left="0" w:firstLine="0"/>
        <w:jc w:val="left"/>
      </w:pPr>
      <w:r>
        <w:t xml:space="preserve"> </w:t>
      </w:r>
    </w:p>
    <w:p w14:paraId="22095BFB" w14:textId="03E31B44" w:rsidR="005D41D4" w:rsidRDefault="00353A68">
      <w:pPr>
        <w:ind w:left="-5"/>
      </w:pPr>
      <w:r>
        <w:t xml:space="preserve">Uute ja liiklust ümber korraldavate liikluskorraldusvahendite paigaldamine arutatakse eelnevalt läbi Tapa Vallavalitsuse </w:t>
      </w:r>
      <w:r w:rsidR="00C247B6">
        <w:t>haldusosakonnas</w:t>
      </w:r>
      <w:r>
        <w:t xml:space="preserve">. </w:t>
      </w:r>
    </w:p>
    <w:p w14:paraId="5C1A753D" w14:textId="77777777" w:rsidR="005D41D4" w:rsidRDefault="00353A68">
      <w:pPr>
        <w:spacing w:after="0" w:line="259" w:lineRule="auto"/>
        <w:ind w:left="0" w:firstLine="0"/>
        <w:jc w:val="left"/>
      </w:pPr>
      <w:r>
        <w:t xml:space="preserve"> </w:t>
      </w:r>
    </w:p>
    <w:p w14:paraId="7E1082D1" w14:textId="77777777" w:rsidR="005D41D4" w:rsidRDefault="00353A68">
      <w:pPr>
        <w:ind w:left="-5"/>
      </w:pPr>
      <w:r>
        <w:t xml:space="preserve">Vastavalt vajadusele vahetatakse välja vananenud ja katkised liikluskorraldusvahendid (edaspidi märgid). Uued märgid paigaldatakse vastavalt liikluskorralduse muudatustele, uute objektide rajamise järgselt ja muudel vajadustel. </w:t>
      </w:r>
    </w:p>
    <w:p w14:paraId="5A778E13" w14:textId="77777777" w:rsidR="005D41D4" w:rsidRDefault="00353A68">
      <w:pPr>
        <w:spacing w:after="0" w:line="259" w:lineRule="auto"/>
        <w:ind w:left="0" w:firstLine="0"/>
        <w:jc w:val="left"/>
      </w:pPr>
      <w:r>
        <w:t xml:space="preserve"> </w:t>
      </w:r>
    </w:p>
    <w:p w14:paraId="37925C60" w14:textId="77777777" w:rsidR="005D41D4" w:rsidRDefault="00353A68">
      <w:pPr>
        <w:ind w:left="-5"/>
      </w:pPr>
      <w:r>
        <w:t xml:space="preserve">Juhtudel, kui teemaa piirkonnas teostatakse erinevaid töid (tee remont, erinevate kommunikatsioonide paigaldamine, kaevetööd, piirnevad ehitustööd, mis takistavad liiklust, muud teesulud, mis tingitud avalikest üritustest jne) korraldab märkide paigaldamise tööde teostaja või avaliku ürituse korraldaja vastavalt seadusandlusele ja </w:t>
      </w:r>
      <w:r w:rsidRPr="008D27E8">
        <w:t>Tapa Vallav</w:t>
      </w:r>
      <w:r w:rsidR="00FD78C6" w:rsidRPr="008D27E8">
        <w:t>alitsuse</w:t>
      </w:r>
      <w:r w:rsidRPr="008D27E8">
        <w:t xml:space="preserve"> </w:t>
      </w:r>
      <w:r w:rsidR="00553B9E" w:rsidRPr="008D27E8">
        <w:t xml:space="preserve">18.07.2018 </w:t>
      </w:r>
      <w:r w:rsidR="00553B9E">
        <w:t xml:space="preserve"> </w:t>
      </w:r>
      <w:r w:rsidRPr="008D27E8">
        <w:t xml:space="preserve">määrusele nr </w:t>
      </w:r>
      <w:r w:rsidR="00FD78C6" w:rsidRPr="008D27E8">
        <w:t>10</w:t>
      </w:r>
      <w:r w:rsidRPr="008D27E8">
        <w:t xml:space="preserve"> „</w:t>
      </w:r>
      <w:r w:rsidR="00FD78C6" w:rsidRPr="008D27E8">
        <w:t>T</w:t>
      </w:r>
      <w:r w:rsidRPr="008D27E8">
        <w:t>eede ja tänavate sulgemise kord“ Avaliku tee</w:t>
      </w:r>
      <w:r w:rsidR="006F4F23" w:rsidRPr="008D27E8">
        <w:t>- tänava</w:t>
      </w:r>
      <w:r w:rsidRPr="008D27E8">
        <w:t xml:space="preserve"> sulgemine</w:t>
      </w:r>
      <w:r>
        <w:t xml:space="preserve"> kõigil juhtudel (va erinevad avariid), tuleb see kooskõlastada Tapa Vallavalitsusega.  </w:t>
      </w:r>
    </w:p>
    <w:p w14:paraId="04EE90D1" w14:textId="77777777" w:rsidR="005D41D4" w:rsidRDefault="00353A68">
      <w:pPr>
        <w:spacing w:after="19" w:line="259" w:lineRule="auto"/>
        <w:ind w:left="0" w:firstLine="0"/>
        <w:jc w:val="left"/>
      </w:pPr>
      <w:r>
        <w:t xml:space="preserve"> </w:t>
      </w:r>
    </w:p>
    <w:p w14:paraId="4F364F68" w14:textId="27A3AC2C" w:rsidR="005D41D4" w:rsidRDefault="00353A68">
      <w:pPr>
        <w:pStyle w:val="Pealkiri1"/>
        <w:ind w:left="-5"/>
      </w:pPr>
      <w:r>
        <w:t xml:space="preserve">8. Teehoiutööde planeerimine ja objektide maksumus </w:t>
      </w:r>
    </w:p>
    <w:p w14:paraId="4D10D95E" w14:textId="1A6FCCA2" w:rsidR="002F7F76" w:rsidRDefault="002F7F76" w:rsidP="002F7F76"/>
    <w:p w14:paraId="4E0A2264" w14:textId="473171F6" w:rsidR="002F7F76" w:rsidRDefault="002F7F76" w:rsidP="002F7F76">
      <w:r>
        <w:t xml:space="preserve">Teehoiutööde planeerimine ja objektide maksumus on prioriteetide järjekorras ära toodud tabelis nr1. </w:t>
      </w:r>
    </w:p>
    <w:p w14:paraId="6CFE88C9" w14:textId="77777777" w:rsidR="002F7F76" w:rsidRDefault="002F7F76" w:rsidP="002F7F76">
      <w:r>
        <w:t xml:space="preserve">Tabelis on eraldi lahtritena välja toodud objekti vajalike tööde kirjeldus, tööde maht ja hinnanguline maksumus. </w:t>
      </w:r>
    </w:p>
    <w:p w14:paraId="4EEDCC26" w14:textId="679E98D3" w:rsidR="002F7F76" w:rsidRPr="002F7F76" w:rsidRDefault="002F7F76" w:rsidP="002F7F76">
      <w:r>
        <w:t xml:space="preserve">Maksumuse arvestusel on lähtutud eelneva hooaja ehitus- ja projekteerimistööde ühikuhindadest. </w:t>
      </w:r>
    </w:p>
    <w:p w14:paraId="71912C6F" w14:textId="77777777" w:rsidR="005D41D4" w:rsidRDefault="00353A68">
      <w:pPr>
        <w:spacing w:after="0" w:line="259" w:lineRule="auto"/>
        <w:ind w:left="0" w:firstLine="0"/>
        <w:jc w:val="left"/>
      </w:pPr>
      <w:r>
        <w:rPr>
          <w:b/>
        </w:rPr>
        <w:t xml:space="preserve"> </w:t>
      </w:r>
    </w:p>
    <w:p w14:paraId="20EE4443" w14:textId="224EC319" w:rsidR="005D41D4" w:rsidRDefault="00353A68">
      <w:pPr>
        <w:numPr>
          <w:ilvl w:val="0"/>
          <w:numId w:val="5"/>
        </w:numPr>
        <w:spacing w:after="0" w:line="259" w:lineRule="auto"/>
        <w:ind w:hanging="422"/>
        <w:jc w:val="left"/>
      </w:pPr>
      <w:r>
        <w:rPr>
          <w:b/>
          <w:sz w:val="28"/>
        </w:rPr>
        <w:t>Seotus kehtivate planeeringute ja kavadega</w:t>
      </w:r>
    </w:p>
    <w:p w14:paraId="6FBD812C" w14:textId="77777777" w:rsidR="005D41D4" w:rsidRDefault="00353A68">
      <w:pPr>
        <w:spacing w:after="0" w:line="259" w:lineRule="auto"/>
        <w:ind w:left="0" w:firstLine="0"/>
        <w:jc w:val="left"/>
      </w:pPr>
      <w:r>
        <w:t xml:space="preserve"> </w:t>
      </w:r>
    </w:p>
    <w:p w14:paraId="54117616" w14:textId="77777777" w:rsidR="005D41D4" w:rsidRDefault="00353A68">
      <w:pPr>
        <w:ind w:left="-5"/>
      </w:pPr>
      <w:r>
        <w:t xml:space="preserve">Käesolev teehoiukava on koostatud lähtuvalt kehtivatest arengukavadest ja planeeringutest. Arvestatud on koostamise hetkel olemasolevaid planeerimisdokumentide eelnõusid ja teisi lähteseisukohti. </w:t>
      </w:r>
    </w:p>
    <w:p w14:paraId="3CEC02A2" w14:textId="77777777" w:rsidR="005D41D4" w:rsidRDefault="00353A68">
      <w:pPr>
        <w:spacing w:after="0" w:line="259" w:lineRule="auto"/>
        <w:ind w:left="0" w:firstLine="0"/>
        <w:jc w:val="left"/>
      </w:pPr>
      <w:r>
        <w:t xml:space="preserve"> </w:t>
      </w:r>
    </w:p>
    <w:p w14:paraId="452DD61F" w14:textId="77777777" w:rsidR="005D41D4" w:rsidRDefault="00353A68">
      <w:pPr>
        <w:ind w:left="-5"/>
      </w:pPr>
      <w:r>
        <w:t xml:space="preserve">Peamised dokumendid, mida on arvestatud teehoiukava koostamisel: </w:t>
      </w:r>
    </w:p>
    <w:p w14:paraId="0A7C31DD" w14:textId="77777777" w:rsidR="005D41D4" w:rsidRDefault="00353A68">
      <w:pPr>
        <w:spacing w:after="0" w:line="259" w:lineRule="auto"/>
        <w:ind w:left="0" w:firstLine="0"/>
        <w:jc w:val="left"/>
      </w:pPr>
      <w:r>
        <w:t xml:space="preserve"> </w:t>
      </w:r>
    </w:p>
    <w:p w14:paraId="18354CA6" w14:textId="4FCA38FF" w:rsidR="0077315F" w:rsidRDefault="0077315F">
      <w:pPr>
        <w:spacing w:after="13" w:line="249" w:lineRule="auto"/>
        <w:ind w:left="-5"/>
        <w:jc w:val="left"/>
        <w:rPr>
          <w:i/>
        </w:rPr>
      </w:pPr>
      <w:r w:rsidRPr="0077315F">
        <w:rPr>
          <w:i/>
        </w:rPr>
        <w:t>Tapa valla üldplaneering</w:t>
      </w:r>
    </w:p>
    <w:p w14:paraId="5991B384" w14:textId="41E20DB9" w:rsidR="002B0499" w:rsidRDefault="00353A68">
      <w:pPr>
        <w:spacing w:after="13" w:line="249" w:lineRule="auto"/>
        <w:ind w:left="-5"/>
        <w:jc w:val="left"/>
        <w:rPr>
          <w:i/>
        </w:rPr>
      </w:pPr>
      <w:r>
        <w:rPr>
          <w:i/>
        </w:rPr>
        <w:t xml:space="preserve">Tapa valla arengukava </w:t>
      </w:r>
      <w:r w:rsidR="00D558EB">
        <w:rPr>
          <w:i/>
        </w:rPr>
        <w:t>ja eelarvestrateegia</w:t>
      </w:r>
    </w:p>
    <w:p w14:paraId="45A0ACB0" w14:textId="77777777" w:rsidR="005D41D4" w:rsidRDefault="00353A68">
      <w:pPr>
        <w:spacing w:after="13" w:line="249" w:lineRule="auto"/>
        <w:ind w:left="-5"/>
        <w:jc w:val="left"/>
        <w:rPr>
          <w:i/>
        </w:rPr>
      </w:pPr>
      <w:r>
        <w:rPr>
          <w:i/>
        </w:rPr>
        <w:t xml:space="preserve">Tapa vallas algatatud ja kehtivad detailplaneeringud </w:t>
      </w:r>
    </w:p>
    <w:p w14:paraId="05006A1D" w14:textId="77777777" w:rsidR="005D41D4" w:rsidRDefault="005D41D4">
      <w:pPr>
        <w:spacing w:after="19" w:line="259" w:lineRule="auto"/>
        <w:ind w:left="0" w:firstLine="0"/>
        <w:jc w:val="left"/>
      </w:pPr>
    </w:p>
    <w:p w14:paraId="7BF3889D" w14:textId="4FD1D792" w:rsidR="005D41D4" w:rsidRDefault="00353A68">
      <w:pPr>
        <w:numPr>
          <w:ilvl w:val="0"/>
          <w:numId w:val="5"/>
        </w:numPr>
        <w:spacing w:after="0" w:line="259" w:lineRule="auto"/>
        <w:ind w:hanging="422"/>
        <w:jc w:val="left"/>
      </w:pPr>
      <w:r>
        <w:rPr>
          <w:b/>
          <w:sz w:val="28"/>
        </w:rPr>
        <w:t xml:space="preserve">Teehoiukava muutmine ja täiendamine </w:t>
      </w:r>
    </w:p>
    <w:p w14:paraId="48CCE413" w14:textId="77777777" w:rsidR="005D41D4" w:rsidRDefault="00353A68">
      <w:pPr>
        <w:spacing w:after="0" w:line="259" w:lineRule="auto"/>
        <w:ind w:left="0" w:firstLine="0"/>
        <w:jc w:val="left"/>
      </w:pPr>
      <w:r>
        <w:t xml:space="preserve"> </w:t>
      </w:r>
    </w:p>
    <w:p w14:paraId="77567C40" w14:textId="179664E2" w:rsidR="005D41D4" w:rsidRDefault="00353A68">
      <w:pPr>
        <w:ind w:left="-5"/>
      </w:pPr>
      <w:r>
        <w:t xml:space="preserve">Teehoiukava on ajas muutuv ja täiendatav dokument, mida vaadatakse </w:t>
      </w:r>
      <w:r w:rsidR="008D7853">
        <w:t xml:space="preserve">vajadusel </w:t>
      </w:r>
      <w:r>
        <w:t xml:space="preserve">läbi kord aastas ning viiakse kooskõlla nii kehtivate arendusdokumentidega, kui ka kujunenud tegelike olukordade, vajaduste ja võimalustega. </w:t>
      </w:r>
    </w:p>
    <w:p w14:paraId="4BE98ACD" w14:textId="17980A23" w:rsidR="005D41D4" w:rsidRDefault="00353A68">
      <w:pPr>
        <w:ind w:left="-5"/>
      </w:pPr>
      <w:r>
        <w:t xml:space="preserve">Teehoiukava kinnitab Tapa Vallavolikogu.  </w:t>
      </w:r>
    </w:p>
    <w:p w14:paraId="3EC9B0AA" w14:textId="5A8B3C54" w:rsidR="009F47ED" w:rsidRDefault="009F47ED">
      <w:pPr>
        <w:ind w:left="-5"/>
      </w:pPr>
    </w:p>
    <w:p w14:paraId="2A9642CD" w14:textId="618D759B" w:rsidR="009F47ED" w:rsidRDefault="009F47ED">
      <w:pPr>
        <w:ind w:left="-5"/>
      </w:pPr>
    </w:p>
    <w:p w14:paraId="0AE5B1EC" w14:textId="28E772D1" w:rsidR="009F47ED" w:rsidRDefault="009F47ED">
      <w:pPr>
        <w:ind w:left="-5"/>
      </w:pPr>
    </w:p>
    <w:p w14:paraId="522C8BB9" w14:textId="11F92335" w:rsidR="009F47ED" w:rsidRDefault="009F47ED">
      <w:pPr>
        <w:ind w:left="-5"/>
      </w:pPr>
    </w:p>
    <w:p w14:paraId="1DC86A6B" w14:textId="2CA74D42" w:rsidR="009F47ED" w:rsidRDefault="009F47ED">
      <w:pPr>
        <w:ind w:left="-5"/>
      </w:pPr>
    </w:p>
    <w:p w14:paraId="294BB445" w14:textId="584F85FE" w:rsidR="009F47ED" w:rsidRDefault="009F47ED">
      <w:pPr>
        <w:ind w:left="-5"/>
      </w:pPr>
    </w:p>
    <w:p w14:paraId="7DD453AF" w14:textId="77777777" w:rsidR="009F47ED" w:rsidRDefault="009F47ED">
      <w:pPr>
        <w:ind w:left="-5"/>
      </w:pPr>
    </w:p>
    <w:p w14:paraId="374E3309" w14:textId="4E08B3E4" w:rsidR="007A4C62" w:rsidRDefault="007A4C62">
      <w:pPr>
        <w:ind w:left="-5"/>
      </w:pPr>
    </w:p>
    <w:p w14:paraId="322503EF" w14:textId="4811DE1E" w:rsidR="007A4C62" w:rsidRDefault="007A4C62" w:rsidP="007A4C62">
      <w:pPr>
        <w:pStyle w:val="Loendilik"/>
        <w:numPr>
          <w:ilvl w:val="0"/>
          <w:numId w:val="5"/>
        </w:numPr>
        <w:spacing w:after="0" w:line="259" w:lineRule="auto"/>
        <w:jc w:val="left"/>
      </w:pPr>
      <w:r w:rsidRPr="007A4C62">
        <w:rPr>
          <w:b/>
          <w:sz w:val="28"/>
        </w:rPr>
        <w:t xml:space="preserve">Teehoiukava </w:t>
      </w:r>
      <w:r w:rsidR="00E71EFE">
        <w:rPr>
          <w:b/>
          <w:sz w:val="28"/>
        </w:rPr>
        <w:t>täitmine</w:t>
      </w:r>
      <w:r w:rsidRPr="007A4C62">
        <w:rPr>
          <w:b/>
          <w:sz w:val="28"/>
        </w:rPr>
        <w:t xml:space="preserve"> </w:t>
      </w:r>
    </w:p>
    <w:p w14:paraId="3EEA0094" w14:textId="6D0603BC" w:rsidR="007A4C62" w:rsidRDefault="007A4C62">
      <w:pPr>
        <w:ind w:left="-5"/>
      </w:pPr>
    </w:p>
    <w:p w14:paraId="1ACA30C5" w14:textId="28B85023" w:rsidR="00E71EFE" w:rsidRDefault="00E71EFE">
      <w:pPr>
        <w:ind w:left="-5"/>
      </w:pPr>
      <w:r>
        <w:t>Teehoiukava täitmine on toimunud järgmiselt:</w:t>
      </w:r>
    </w:p>
    <w:p w14:paraId="41E71A05" w14:textId="59DDFA59" w:rsidR="00E71EFE" w:rsidRDefault="00E71EFE">
      <w:pPr>
        <w:ind w:left="-5"/>
      </w:pPr>
    </w:p>
    <w:p w14:paraId="221DA94B" w14:textId="66F456FE" w:rsidR="00246A22" w:rsidRDefault="00246A22" w:rsidP="00192C6E">
      <w:pPr>
        <w:ind w:left="-5"/>
      </w:pPr>
    </w:p>
    <w:p w14:paraId="46BA49AE" w14:textId="2F25DFB5" w:rsidR="00246A22" w:rsidRPr="00246A22" w:rsidRDefault="00246A22" w:rsidP="00192C6E">
      <w:pPr>
        <w:ind w:left="-5"/>
        <w:rPr>
          <w:b/>
          <w:bCs/>
          <w:u w:val="single"/>
        </w:rPr>
      </w:pPr>
      <w:r w:rsidRPr="00246A22">
        <w:rPr>
          <w:b/>
          <w:bCs/>
          <w:u w:val="single"/>
        </w:rPr>
        <w:t>2021</w:t>
      </w:r>
    </w:p>
    <w:p w14:paraId="5B03DEFF" w14:textId="3E8EB7FA" w:rsidR="00246A22" w:rsidRDefault="00246A22" w:rsidP="00192C6E">
      <w:pPr>
        <w:ind w:left="-5"/>
      </w:pPr>
    </w:p>
    <w:p w14:paraId="78E6B8E6" w14:textId="478C3D1B" w:rsidR="003E1AFB" w:rsidRDefault="00246A22" w:rsidP="003E1AFB">
      <w:pPr>
        <w:ind w:left="-5"/>
      </w:pPr>
      <w:r>
        <w:t>Tapal Valgejõe-Õuna-Leina ristmiku rekonstrueerimine</w:t>
      </w:r>
      <w:r w:rsidR="003E1AFB">
        <w:t xml:space="preserve"> (viidi sisse Teehoiukavasse 2021)</w:t>
      </w:r>
      <w:r>
        <w:t>; Tapal Spordi tn rekonstrueerimine</w:t>
      </w:r>
      <w:r w:rsidR="003E1AFB">
        <w:t xml:space="preserve"> (oli plaanis Teehoiukavas 2021)</w:t>
      </w:r>
      <w:r>
        <w:t xml:space="preserve">; </w:t>
      </w:r>
      <w:r w:rsidR="003E1AFB">
        <w:t xml:space="preserve">Tamsalus Paide maantee alates Piiri tn ristmikust kuni Paide </w:t>
      </w:r>
      <w:r w:rsidR="00F37041">
        <w:t>mnt 34 kinnistuni</w:t>
      </w:r>
      <w:r w:rsidR="003E1AFB">
        <w:t xml:space="preserve"> (oli plaanis Teehoiukavas 2020)</w:t>
      </w:r>
      <w:r w:rsidR="004F6B7B">
        <w:t>; Tapal Valgejõe puiestee rekonstrueerimine (viidi sisse Teehoiukavasse 2021</w:t>
      </w:r>
      <w:r w:rsidR="00F37041">
        <w:t>).</w:t>
      </w:r>
    </w:p>
    <w:p w14:paraId="0C153DC6" w14:textId="25EF899B" w:rsidR="004F6B7B" w:rsidRDefault="004F6B7B" w:rsidP="003E1AFB">
      <w:pPr>
        <w:ind w:left="-5"/>
      </w:pPr>
    </w:p>
    <w:p w14:paraId="717ECD62" w14:textId="1AF959FF" w:rsidR="004F6B7B" w:rsidRDefault="004F6B7B" w:rsidP="003E1AFB">
      <w:pPr>
        <w:ind w:left="-5"/>
      </w:pPr>
      <w:r>
        <w:t>Realiseerimata jäi Tamsalus raudteest põhja pool asuv Paide mnt lõik Kesk ja Koidu tänavate vahel (vahendite nappus).</w:t>
      </w:r>
    </w:p>
    <w:p w14:paraId="27745520" w14:textId="34F27202" w:rsidR="004F6B7B" w:rsidRDefault="004F6B7B" w:rsidP="003E1AFB">
      <w:pPr>
        <w:ind w:left="-5"/>
      </w:pPr>
    </w:p>
    <w:p w14:paraId="540C9835" w14:textId="21A2E8FD" w:rsidR="004F6B7B" w:rsidRDefault="004F6B7B" w:rsidP="003E1AFB">
      <w:pPr>
        <w:ind w:left="-5"/>
      </w:pPr>
      <w:r>
        <w:t>Pindamisi ei teostatud seoses vahendite nappusega; edasi lükati Teehoiukava järgselt planeeritud  Tamsalu-Põdrangu tee</w:t>
      </w:r>
      <w:r w:rsidR="00523210">
        <w:t xml:space="preserve"> pindamine</w:t>
      </w:r>
      <w:r w:rsidR="00C27E5D">
        <w:t>.</w:t>
      </w:r>
    </w:p>
    <w:p w14:paraId="6757E36D" w14:textId="31BCBCEB" w:rsidR="00C27E5D" w:rsidRDefault="00C27E5D" w:rsidP="003E1AFB">
      <w:pPr>
        <w:ind w:left="-5"/>
      </w:pPr>
    </w:p>
    <w:p w14:paraId="30A84190" w14:textId="208A0D22" w:rsidR="00C27E5D" w:rsidRDefault="00E43CAA" w:rsidP="003E1AFB">
      <w:pPr>
        <w:ind w:left="-5"/>
      </w:pPr>
      <w:r>
        <w:t>Projekteeriti Ülesõidu tänav Tapal, e</w:t>
      </w:r>
      <w:r w:rsidR="00C27E5D">
        <w:t>sialgsest varasemaga võrreldes alustati kergteed</w:t>
      </w:r>
      <w:r w:rsidR="00EC01C8">
        <w:t>e</w:t>
      </w:r>
      <w:r w:rsidR="00C27E5D">
        <w:t xml:space="preserve"> (Jäneda-Jäneda jaama ja Uudeküla-Porkuni) projekteerimist; esialgselt oli see planeeritud 2023 </w:t>
      </w:r>
      <w:r w:rsidR="00F37041">
        <w:t>–</w:t>
      </w:r>
      <w:r w:rsidR="00C27E5D">
        <w:t xml:space="preserve"> 2024</w:t>
      </w:r>
      <w:r w:rsidR="00F37041">
        <w:t>, edasi lükkus Tapal Leina tn projekteerimine</w:t>
      </w:r>
      <w:r w:rsidR="00DC64EB">
        <w:t>.</w:t>
      </w:r>
    </w:p>
    <w:p w14:paraId="6587BD06" w14:textId="236B8665" w:rsidR="005426A7" w:rsidRDefault="005426A7" w:rsidP="003E1AFB">
      <w:pPr>
        <w:ind w:left="-5"/>
      </w:pPr>
    </w:p>
    <w:p w14:paraId="6F0F83CA" w14:textId="6D4FE67B" w:rsidR="005426A7" w:rsidRDefault="005426A7" w:rsidP="003E1AFB">
      <w:pPr>
        <w:ind w:left="-5"/>
        <w:rPr>
          <w:b/>
          <w:bCs/>
          <w:u w:val="single"/>
        </w:rPr>
      </w:pPr>
      <w:r w:rsidRPr="005426A7">
        <w:rPr>
          <w:b/>
          <w:bCs/>
          <w:u w:val="single"/>
        </w:rPr>
        <w:t>2022</w:t>
      </w:r>
    </w:p>
    <w:p w14:paraId="2D49F731" w14:textId="099CEC0B" w:rsidR="005426A7" w:rsidRDefault="005426A7" w:rsidP="003E1AFB">
      <w:pPr>
        <w:ind w:left="-5"/>
        <w:rPr>
          <w:b/>
          <w:bCs/>
          <w:u w:val="single"/>
        </w:rPr>
      </w:pPr>
    </w:p>
    <w:p w14:paraId="54A53A88" w14:textId="0048B42E" w:rsidR="00E84D0C" w:rsidRDefault="005426A7" w:rsidP="005426A7">
      <w:pPr>
        <w:ind w:left="0" w:firstLine="0"/>
      </w:pPr>
      <w:r>
        <w:t>Tamsalu Paide mnt renoveerimine</w:t>
      </w:r>
      <w:r w:rsidR="00CA2408">
        <w:t xml:space="preserve"> (Kesk-</w:t>
      </w:r>
      <w:r w:rsidR="004440DE">
        <w:t>K</w:t>
      </w:r>
      <w:r w:rsidR="00CA2408">
        <w:t>oidu vaheline lõik)</w:t>
      </w:r>
      <w:r>
        <w:t xml:space="preserve"> (Teehoiukava 202</w:t>
      </w:r>
      <w:r w:rsidR="004622CA">
        <w:t>1</w:t>
      </w:r>
      <w:r>
        <w:t>).</w:t>
      </w:r>
      <w:r w:rsidR="00085879">
        <w:t xml:space="preserve"> </w:t>
      </w:r>
      <w:r w:rsidR="00DC505E">
        <w:t xml:space="preserve">Ojaküla tee (Teehoiukavas </w:t>
      </w:r>
      <w:r w:rsidR="004622CA">
        <w:t>2021-</w:t>
      </w:r>
      <w:r w:rsidR="00DC505E">
        <w:t>2022)</w:t>
      </w:r>
      <w:r w:rsidR="00E84D0C">
        <w:t>.</w:t>
      </w:r>
      <w:r w:rsidR="00085879">
        <w:t xml:space="preserve"> </w:t>
      </w:r>
      <w:r w:rsidR="00E84D0C">
        <w:t xml:space="preserve">Laane tn </w:t>
      </w:r>
      <w:r w:rsidR="00672B17">
        <w:t xml:space="preserve">elamupiirkonna </w:t>
      </w:r>
      <w:r w:rsidR="00863E1E">
        <w:t xml:space="preserve">freesasfaldist </w:t>
      </w:r>
      <w:r w:rsidR="00672B17">
        <w:t xml:space="preserve">juurdepääsutee </w:t>
      </w:r>
      <w:r w:rsidR="00E84D0C">
        <w:t>Tam</w:t>
      </w:r>
      <w:r w:rsidR="008E4592">
        <w:t>s</w:t>
      </w:r>
      <w:r w:rsidR="00E84D0C">
        <w:t>alu</w:t>
      </w:r>
      <w:r w:rsidR="008E4592">
        <w:t>.</w:t>
      </w:r>
      <w:r w:rsidR="00E84D0C">
        <w:t xml:space="preserve"> </w:t>
      </w:r>
    </w:p>
    <w:p w14:paraId="31919C59" w14:textId="77777777" w:rsidR="005426A7" w:rsidRDefault="005426A7" w:rsidP="005426A7">
      <w:pPr>
        <w:ind w:left="0" w:firstLine="0"/>
      </w:pPr>
    </w:p>
    <w:p w14:paraId="64182248" w14:textId="5FFE3726" w:rsidR="005426A7" w:rsidRDefault="005426A7" w:rsidP="005426A7">
      <w:pPr>
        <w:ind w:left="0" w:firstLine="0"/>
      </w:pPr>
      <w:r>
        <w:t>Realiseerimata jäi Tapa Ülesõidu tn rekonstrueerimine</w:t>
      </w:r>
      <w:r w:rsidR="00173D26">
        <w:t xml:space="preserve"> </w:t>
      </w:r>
      <w:bookmarkStart w:id="3" w:name="_Hlk154578731"/>
      <w:r w:rsidR="00173D26">
        <w:t>(Teehoiukava 2022</w:t>
      </w:r>
      <w:r w:rsidR="005E35BC">
        <w:t>;</w:t>
      </w:r>
      <w:r w:rsidR="00173D26">
        <w:t xml:space="preserve"> </w:t>
      </w:r>
      <w:r>
        <w:t>riigi</w:t>
      </w:r>
      <w:r w:rsidR="005E35BC">
        <w:t xml:space="preserve"> </w:t>
      </w:r>
      <w:r>
        <w:t>toetus</w:t>
      </w:r>
      <w:r w:rsidR="005E35BC">
        <w:t xml:space="preserve"> MKM</w:t>
      </w:r>
      <w:r>
        <w:t xml:space="preserve"> 100 0</w:t>
      </w:r>
      <w:r w:rsidR="00FA05FB">
        <w:t>0</w:t>
      </w:r>
      <w:r>
        <w:t>0.- puudu omafinantseering)</w:t>
      </w:r>
      <w:bookmarkEnd w:id="3"/>
      <w:r>
        <w:t>.</w:t>
      </w:r>
      <w:r w:rsidR="00085879">
        <w:t xml:space="preserve"> Tamsalu Tehnika tn (</w:t>
      </w:r>
      <w:r w:rsidR="00173D26">
        <w:t>Teehoiukava 2022</w:t>
      </w:r>
      <w:r w:rsidR="005E35BC">
        <w:t>;</w:t>
      </w:r>
      <w:r w:rsidR="00173D26">
        <w:t xml:space="preserve"> </w:t>
      </w:r>
      <w:r w:rsidR="00085879">
        <w:t>vahendite nappus). Kooli tn projekteerimine Tapa ja Kooli tn Tamsalu (</w:t>
      </w:r>
      <w:r w:rsidR="00173D26">
        <w:t>Teehoiukava 2022</w:t>
      </w:r>
      <w:r w:rsidR="005E35BC">
        <w:t>;</w:t>
      </w:r>
      <w:r w:rsidR="00085879">
        <w:t xml:space="preserve"> vahendite nappus).</w:t>
      </w:r>
    </w:p>
    <w:p w14:paraId="22C99D1A" w14:textId="7A542B13" w:rsidR="005426A7" w:rsidRDefault="005426A7" w:rsidP="005426A7">
      <w:pPr>
        <w:ind w:left="0" w:firstLine="0"/>
      </w:pPr>
    </w:p>
    <w:p w14:paraId="0A056347" w14:textId="5BD9D92C" w:rsidR="005426A7" w:rsidRDefault="005426A7" w:rsidP="005426A7">
      <w:pPr>
        <w:ind w:left="0" w:firstLine="0"/>
      </w:pPr>
      <w:r>
        <w:t>Pindamine Läpi-Jäneda tee</w:t>
      </w:r>
      <w:r w:rsidR="00085879">
        <w:t xml:space="preserve"> (Teehoiukavas 2023)</w:t>
      </w:r>
      <w:r>
        <w:t>, Võhmetu tee I etapp</w:t>
      </w:r>
      <w:r w:rsidR="00085879">
        <w:t xml:space="preserve"> (Teehoiukavas 2022)</w:t>
      </w:r>
      <w:r>
        <w:t xml:space="preserve">, </w:t>
      </w:r>
      <w:r w:rsidR="00DC505E">
        <w:t xml:space="preserve"> Moeküla tee</w:t>
      </w:r>
      <w:r w:rsidR="00085879">
        <w:t xml:space="preserve"> (Teehoiukavas 2023)</w:t>
      </w:r>
      <w:r w:rsidR="00DC505E">
        <w:t>, Tamsalu- Põdrangu tee</w:t>
      </w:r>
      <w:r w:rsidR="00085879">
        <w:t xml:space="preserve"> (Teehoiukavas 2022)</w:t>
      </w:r>
      <w:r w:rsidR="00DC505E">
        <w:t>, Vajangu- Kerguta tee</w:t>
      </w:r>
      <w:r w:rsidR="004622CA">
        <w:t xml:space="preserve"> (Teehoiukavas 2022)</w:t>
      </w:r>
      <w:r w:rsidR="00DC505E">
        <w:t xml:space="preserve">, </w:t>
      </w:r>
      <w:r w:rsidR="00E84D0C">
        <w:t>Õie tn Tapa</w:t>
      </w:r>
      <w:r w:rsidR="004622CA">
        <w:t xml:space="preserve"> (Teehoiukavas 2022).</w:t>
      </w:r>
      <w:r w:rsidR="00DC505E">
        <w:t xml:space="preserve"> </w:t>
      </w:r>
      <w:r>
        <w:t xml:space="preserve"> </w:t>
      </w:r>
    </w:p>
    <w:p w14:paraId="4F6D518A" w14:textId="2FDDEBD5" w:rsidR="00727E61" w:rsidRDefault="00727E61" w:rsidP="005426A7">
      <w:pPr>
        <w:ind w:left="0" w:firstLine="0"/>
      </w:pPr>
    </w:p>
    <w:p w14:paraId="6FAD15E7" w14:textId="2CB10E17" w:rsidR="00727E61" w:rsidRDefault="00727E61" w:rsidP="005426A7">
      <w:pPr>
        <w:ind w:left="0" w:firstLine="0"/>
      </w:pPr>
      <w:r>
        <w:t>Projekteerimine on valmis Jäneda – Jäneda jaama JJT</w:t>
      </w:r>
      <w:r w:rsidR="008E4592">
        <w:t xml:space="preserve"> (Teehoiukavas 2021)</w:t>
      </w:r>
      <w:r>
        <w:t xml:space="preserve"> ja Uudeküla- Porkuni JJT</w:t>
      </w:r>
      <w:r w:rsidR="008E4592">
        <w:t xml:space="preserve"> (Teehoiukavas 2021)</w:t>
      </w:r>
      <w:r>
        <w:t xml:space="preserve"> alustatud Leina tn Tapa </w:t>
      </w:r>
      <w:r w:rsidR="008E4592">
        <w:t xml:space="preserve">(Teehoiukavas 2021) </w:t>
      </w:r>
      <w:r>
        <w:t>ja Tehnika tn Tamsalu projekteerimis</w:t>
      </w:r>
      <w:r w:rsidR="00173D26">
        <w:t>t</w:t>
      </w:r>
      <w:r>
        <w:t>ega.</w:t>
      </w:r>
    </w:p>
    <w:p w14:paraId="07A698D8" w14:textId="77777777" w:rsidR="00425ED8" w:rsidRDefault="00425ED8" w:rsidP="005426A7">
      <w:pPr>
        <w:ind w:left="0" w:firstLine="0"/>
      </w:pPr>
    </w:p>
    <w:p w14:paraId="137D5631" w14:textId="1E7271A1" w:rsidR="00425ED8" w:rsidRDefault="00425ED8" w:rsidP="005426A7">
      <w:pPr>
        <w:ind w:left="0" w:firstLine="0"/>
      </w:pPr>
      <w:r>
        <w:t>Läpi- Aru- Ojaküla tee</w:t>
      </w:r>
    </w:p>
    <w:p w14:paraId="24C46E8B" w14:textId="77777777" w:rsidR="00425ED8" w:rsidRDefault="00425ED8" w:rsidP="005426A7">
      <w:pPr>
        <w:ind w:left="0" w:firstLine="0"/>
      </w:pPr>
    </w:p>
    <w:p w14:paraId="6685936F" w14:textId="1F6A22CD" w:rsidR="00425ED8" w:rsidRDefault="00425ED8" w:rsidP="005426A7">
      <w:pPr>
        <w:ind w:left="0" w:firstLine="0"/>
        <w:rPr>
          <w:b/>
          <w:bCs/>
          <w:u w:val="single"/>
        </w:rPr>
      </w:pPr>
      <w:r w:rsidRPr="00425ED8">
        <w:rPr>
          <w:b/>
          <w:bCs/>
          <w:u w:val="single"/>
        </w:rPr>
        <w:lastRenderedPageBreak/>
        <w:t>2023</w:t>
      </w:r>
    </w:p>
    <w:p w14:paraId="2B8C257B" w14:textId="77777777" w:rsidR="00616989" w:rsidRDefault="00616989" w:rsidP="005426A7">
      <w:pPr>
        <w:ind w:left="0" w:firstLine="0"/>
        <w:rPr>
          <w:b/>
          <w:bCs/>
          <w:u w:val="single"/>
        </w:rPr>
      </w:pPr>
    </w:p>
    <w:p w14:paraId="374F5A9E" w14:textId="4367A828" w:rsidR="005426A7" w:rsidRDefault="00616989" w:rsidP="005426A7">
      <w:pPr>
        <w:ind w:left="0" w:firstLine="0"/>
      </w:pPr>
      <w:r>
        <w:t>Tapa Ülesõidu tänava rekonstrueerimine</w:t>
      </w:r>
      <w:r w:rsidR="00D058F7">
        <w:t xml:space="preserve">  </w:t>
      </w:r>
      <w:r>
        <w:t xml:space="preserve"> </w:t>
      </w:r>
      <w:r w:rsidRPr="00616989">
        <w:t>(</w:t>
      </w:r>
      <w:r w:rsidR="00D058F7">
        <w:t xml:space="preserve"> </w:t>
      </w:r>
      <w:r w:rsidRPr="00616989">
        <w:t>Teehoiukava 2022</w:t>
      </w:r>
      <w:r>
        <w:t>-2023</w:t>
      </w:r>
      <w:r w:rsidRPr="00616989">
        <w:t>; riigi toetus MKM 100000.-)</w:t>
      </w:r>
      <w:r>
        <w:t xml:space="preserve"> kogu ulatuses kaasaarvatud Õuna tn Lai tn ja Malle tn vaheline lõik.</w:t>
      </w:r>
    </w:p>
    <w:p w14:paraId="2E1408FE" w14:textId="77777777" w:rsidR="00616989" w:rsidRDefault="00616989" w:rsidP="005426A7">
      <w:pPr>
        <w:ind w:left="0" w:firstLine="0"/>
      </w:pPr>
    </w:p>
    <w:p w14:paraId="7BA66BED" w14:textId="7052D727" w:rsidR="00616989" w:rsidRDefault="00616989" w:rsidP="005426A7">
      <w:pPr>
        <w:ind w:left="0" w:firstLine="0"/>
      </w:pPr>
      <w:r>
        <w:t>Projekteerimine</w:t>
      </w:r>
      <w:r w:rsidR="00D058F7">
        <w:t xml:space="preserve">: </w:t>
      </w:r>
      <w:r w:rsidR="00915723">
        <w:t>v</w:t>
      </w:r>
      <w:r>
        <w:t xml:space="preserve">alminud </w:t>
      </w:r>
      <w:r w:rsidR="00207E11">
        <w:t>Tapa</w:t>
      </w:r>
      <w:r w:rsidR="00D058F7">
        <w:t>l</w:t>
      </w:r>
      <w:r w:rsidR="00207E11">
        <w:t xml:space="preserve"> </w:t>
      </w:r>
      <w:r>
        <w:t>Leina tn ehitusprojekt Valgejõe pst ja Taara tn vaheline lõik.</w:t>
      </w:r>
      <w:r w:rsidR="00207E11">
        <w:t xml:space="preserve"> Tamsalu Tehnika tn ehitusprojekt Müntheri ja Raudtee tn vaheline lõik.</w:t>
      </w:r>
    </w:p>
    <w:p w14:paraId="609376D8" w14:textId="77777777" w:rsidR="00915723" w:rsidRDefault="00915723" w:rsidP="005426A7">
      <w:pPr>
        <w:ind w:left="0" w:firstLine="0"/>
      </w:pPr>
    </w:p>
    <w:p w14:paraId="7019FF92" w14:textId="4EE7C5D6" w:rsidR="00915723" w:rsidRPr="00616989" w:rsidRDefault="00207E11" w:rsidP="005426A7">
      <w:pPr>
        <w:ind w:left="0" w:firstLine="0"/>
      </w:pPr>
      <w:r w:rsidRPr="00207E11">
        <w:t>Lehtse-Kurge-Läste tee</w:t>
      </w:r>
      <w:r>
        <w:t xml:space="preserve"> remonttööd Läste tee ja </w:t>
      </w:r>
      <w:r w:rsidR="00915723">
        <w:t xml:space="preserve">Rabasaare </w:t>
      </w:r>
      <w:r>
        <w:t>küla</w:t>
      </w:r>
      <w:r w:rsidR="00915723">
        <w:t xml:space="preserve"> </w:t>
      </w:r>
      <w:r>
        <w:t>vaheline lõik.</w:t>
      </w:r>
    </w:p>
    <w:p w14:paraId="766A58D5" w14:textId="77777777" w:rsidR="005426A7" w:rsidRPr="005426A7" w:rsidRDefault="005426A7" w:rsidP="005426A7">
      <w:pPr>
        <w:ind w:left="0" w:firstLine="0"/>
      </w:pPr>
    </w:p>
    <w:p w14:paraId="0434B569" w14:textId="465054ED" w:rsidR="00246A22" w:rsidRDefault="00246A22" w:rsidP="00192C6E">
      <w:pPr>
        <w:ind w:left="-5"/>
      </w:pPr>
    </w:p>
    <w:p w14:paraId="3F763C1A" w14:textId="0044A368" w:rsidR="00192C6E" w:rsidRDefault="00192C6E">
      <w:pPr>
        <w:ind w:left="-5"/>
      </w:pPr>
    </w:p>
    <w:sectPr w:rsidR="00192C6E">
      <w:headerReference w:type="even" r:id="rId8"/>
      <w:headerReference w:type="default" r:id="rId9"/>
      <w:footerReference w:type="even" r:id="rId10"/>
      <w:footerReference w:type="default" r:id="rId11"/>
      <w:headerReference w:type="first" r:id="rId12"/>
      <w:footerReference w:type="first" r:id="rId13"/>
      <w:pgSz w:w="11900" w:h="16840"/>
      <w:pgMar w:top="760" w:right="1409" w:bottom="1447" w:left="1416"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D0696" w14:textId="77777777" w:rsidR="007C165B" w:rsidRDefault="007C165B">
      <w:pPr>
        <w:spacing w:after="0" w:line="240" w:lineRule="auto"/>
      </w:pPr>
      <w:r>
        <w:separator/>
      </w:r>
    </w:p>
  </w:endnote>
  <w:endnote w:type="continuationSeparator" w:id="0">
    <w:p w14:paraId="35441651" w14:textId="77777777" w:rsidR="007C165B" w:rsidRDefault="007C1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2B3F3" w14:textId="77777777" w:rsidR="005D41D4" w:rsidRDefault="00353A68">
    <w:pPr>
      <w:tabs>
        <w:tab w:val="center" w:pos="4548"/>
      </w:tabs>
      <w:spacing w:after="0" w:line="259" w:lineRule="auto"/>
      <w:ind w:left="0" w:firstLine="0"/>
      <w:jc w:val="left"/>
    </w:pPr>
    <w:r>
      <w:t xml:space="preserve"> </w:t>
    </w:r>
    <w:r>
      <w:tab/>
    </w: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6BD26" w14:textId="77777777" w:rsidR="005D41D4" w:rsidRDefault="00353A68">
    <w:pPr>
      <w:tabs>
        <w:tab w:val="center" w:pos="4548"/>
      </w:tabs>
      <w:spacing w:after="0" w:line="259" w:lineRule="auto"/>
      <w:ind w:left="0" w:firstLine="0"/>
      <w:jc w:val="left"/>
    </w:pPr>
    <w:r>
      <w:t xml:space="preserve"> </w:t>
    </w:r>
    <w:r>
      <w:tab/>
    </w:r>
    <w:r>
      <w:fldChar w:fldCharType="begin"/>
    </w:r>
    <w:r>
      <w:instrText xml:space="preserve"> PAGE   \* MERGEFORMAT </w:instrText>
    </w:r>
    <w:r>
      <w:fldChar w:fldCharType="separate"/>
    </w:r>
    <w:r w:rsidR="006004B9">
      <w:rPr>
        <w:noProof/>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2EED9" w14:textId="77777777" w:rsidR="005D41D4" w:rsidRDefault="005D41D4">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82225" w14:textId="77777777" w:rsidR="007C165B" w:rsidRDefault="007C165B">
      <w:pPr>
        <w:spacing w:after="0" w:line="240" w:lineRule="auto"/>
      </w:pPr>
      <w:r>
        <w:separator/>
      </w:r>
    </w:p>
  </w:footnote>
  <w:footnote w:type="continuationSeparator" w:id="0">
    <w:p w14:paraId="691CDFBB" w14:textId="77777777" w:rsidR="007C165B" w:rsidRDefault="007C16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24A7C" w14:textId="77777777" w:rsidR="005D41D4" w:rsidRDefault="00353A68">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566AF84B" wp14:editId="60C43AEC">
              <wp:simplePos x="0" y="0"/>
              <wp:positionH relativeFrom="page">
                <wp:posOffset>880872</wp:posOffset>
              </wp:positionH>
              <wp:positionV relativeFrom="page">
                <wp:posOffset>813812</wp:posOffset>
              </wp:positionV>
              <wp:extent cx="5797296" cy="12192"/>
              <wp:effectExtent l="0" t="0" r="0" b="0"/>
              <wp:wrapSquare wrapText="bothSides"/>
              <wp:docPr id="8638" name="Group 8638"/>
              <wp:cNvGraphicFramePr/>
              <a:graphic xmlns:a="http://schemas.openxmlformats.org/drawingml/2006/main">
                <a:graphicData uri="http://schemas.microsoft.com/office/word/2010/wordprocessingGroup">
                  <wpg:wgp>
                    <wpg:cNvGrpSpPr/>
                    <wpg:grpSpPr>
                      <a:xfrm>
                        <a:off x="0" y="0"/>
                        <a:ext cx="5797296" cy="12192"/>
                        <a:chOff x="0" y="0"/>
                        <a:chExt cx="5797296" cy="12192"/>
                      </a:xfrm>
                    </wpg:grpSpPr>
                    <wps:wsp>
                      <wps:cNvPr id="9057" name="Shape 9057"/>
                      <wps:cNvSpPr/>
                      <wps:spPr>
                        <a:xfrm>
                          <a:off x="0" y="0"/>
                          <a:ext cx="5797296" cy="12192"/>
                        </a:xfrm>
                        <a:custGeom>
                          <a:avLst/>
                          <a:gdLst/>
                          <a:ahLst/>
                          <a:cxnLst/>
                          <a:rect l="0" t="0" r="0" b="0"/>
                          <a:pathLst>
                            <a:path w="5797296" h="12192">
                              <a:moveTo>
                                <a:pt x="0" y="0"/>
                              </a:moveTo>
                              <a:lnTo>
                                <a:pt x="5797296" y="0"/>
                              </a:lnTo>
                              <a:lnTo>
                                <a:pt x="5797296"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997CD43" id="Group 8638" o:spid="_x0000_s1026" style="position:absolute;margin-left:69.35pt;margin-top:64.1pt;width:456.5pt;height:.95pt;z-index:251658240;mso-position-horizontal-relative:page;mso-position-vertical-relative:page" coordsize="57972,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">
              <v:shape id="Shape 9057" o:spid="_x0000_s1027" style="position:absolute;width:57972;height:121;visibility:visible;mso-wrap-style:square;v-text-anchor:top" coordsize="5797296,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I3wscA&#10;AADdAAAADwAAAGRycy9kb3ducmV2LnhtbESPQWvCQBSE70L/w/IK3symimmbukoVBeOttlC9vWZf&#10;k9Ds25BdNfrrXUHocZiZb5jJrDO1OFLrKssKnqIYBHFudcWFgq/P1eAFhPPIGmvLpOBMDmbTh94E&#10;U21P/EHHrS9EgLBLUUHpfZNK6fKSDLrINsTB+7WtQR9kW0jd4inATS2HcZxIgxWHhRIbWpSU/20P&#10;RsHP8Hu/PJhsfhnnu81olWTzxGdK9R+79zcQnjr/H76311rBazx+htub8ATk9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DiN8LHAAAA3QAAAA8AAAAAAAAAAAAAAAAAmAIAAGRy&#10;cy9kb3ducmV2LnhtbFBLBQYAAAAABAAEAPUAAACMAwAAAAA=&#10;" path="m,l5797296,r,12192l,12192,,e" fillcolor="black" stroked="f" strokeweight="0">
                <v:stroke miterlimit="83231f" joinstyle="miter"/>
                <v:path arrowok="t" textboxrect="0,0,5797296,12192"/>
              </v:shape>
              <w10:wrap type="square" anchorx="page" anchory="page"/>
            </v:group>
          </w:pict>
        </mc:Fallback>
      </mc:AlternateContent>
    </w:r>
    <w:r>
      <w:t xml:space="preserve">Tapa valla teehoiukava 2017-2020 </w:t>
    </w:r>
  </w:p>
  <w:p w14:paraId="20504772" w14:textId="77777777" w:rsidR="005D41D4" w:rsidRDefault="00353A68">
    <w:pPr>
      <w:spacing w:after="0" w:line="259" w:lineRule="auto"/>
      <w:ind w:left="0"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7C392" w14:textId="3B6CC82F" w:rsidR="00983895" w:rsidRPr="00983895" w:rsidRDefault="00983895" w:rsidP="00983895">
    <w:pPr>
      <w:pStyle w:val="Pis"/>
    </w:pPr>
    <w:r w:rsidRPr="00983895">
      <w:t>Tapa valla teehoiukava 202</w:t>
    </w:r>
    <w:r w:rsidR="00C72EF7">
      <w:t>4</w:t>
    </w:r>
    <w:r w:rsidRPr="00983895">
      <w:t>- 202</w:t>
    </w:r>
    <w:r w:rsidR="00C72EF7">
      <w:t>7</w:t>
    </w:r>
  </w:p>
  <w:p w14:paraId="542F26EB" w14:textId="6ADE393C" w:rsidR="00983895" w:rsidRDefault="00983895">
    <w:pPr>
      <w:pStyle w:val="Pis"/>
    </w:pPr>
  </w:p>
  <w:p w14:paraId="6679AE7C" w14:textId="65AA5FEE" w:rsidR="005D41D4" w:rsidRDefault="005D41D4">
    <w:pPr>
      <w:spacing w:after="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FF82F" w14:textId="4FB4EA33" w:rsidR="00C72EF7" w:rsidRDefault="00C72EF7">
    <w:pPr>
      <w:pStyle w:val="Pis"/>
    </w:pPr>
    <w:r>
      <w:t>Tapa valla teehoiukava 2024-2027</w:t>
    </w:r>
  </w:p>
  <w:p w14:paraId="340066CE" w14:textId="77777777" w:rsidR="005D41D4" w:rsidRDefault="005D41D4">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15BDD"/>
    <w:multiLevelType w:val="hybridMultilevel"/>
    <w:tmpl w:val="07825D6C"/>
    <w:lvl w:ilvl="0" w:tplc="4ED0130A">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2EEE28">
      <w:start w:val="1"/>
      <w:numFmt w:val="bullet"/>
      <w:lvlText w:val="o"/>
      <w:lvlJc w:val="left"/>
      <w:pPr>
        <w:ind w:left="12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C875F4">
      <w:start w:val="1"/>
      <w:numFmt w:val="bullet"/>
      <w:lvlText w:val="▪"/>
      <w:lvlJc w:val="left"/>
      <w:pPr>
        <w:ind w:left="19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DA4016">
      <w:start w:val="1"/>
      <w:numFmt w:val="bullet"/>
      <w:lvlText w:val="•"/>
      <w:lvlJc w:val="left"/>
      <w:pPr>
        <w:ind w:left="2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F27DE8">
      <w:start w:val="1"/>
      <w:numFmt w:val="bullet"/>
      <w:lvlText w:val="o"/>
      <w:lvlJc w:val="left"/>
      <w:pPr>
        <w:ind w:left="3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48CD70">
      <w:start w:val="1"/>
      <w:numFmt w:val="bullet"/>
      <w:lvlText w:val="▪"/>
      <w:lvlJc w:val="left"/>
      <w:pPr>
        <w:ind w:left="4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AEB360">
      <w:start w:val="1"/>
      <w:numFmt w:val="bullet"/>
      <w:lvlText w:val="•"/>
      <w:lvlJc w:val="left"/>
      <w:pPr>
        <w:ind w:left="4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4EFB2C">
      <w:start w:val="1"/>
      <w:numFmt w:val="bullet"/>
      <w:lvlText w:val="o"/>
      <w:lvlJc w:val="left"/>
      <w:pPr>
        <w:ind w:left="5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2CF554">
      <w:start w:val="1"/>
      <w:numFmt w:val="bullet"/>
      <w:lvlText w:val="▪"/>
      <w:lvlJc w:val="left"/>
      <w:pPr>
        <w:ind w:left="6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2E64C0"/>
    <w:multiLevelType w:val="multilevel"/>
    <w:tmpl w:val="CD1667C0"/>
    <w:lvl w:ilvl="0">
      <w:start w:val="5"/>
      <w:numFmt w:val="decimal"/>
      <w:lvlText w:val="%1."/>
      <w:lvlJc w:val="left"/>
      <w:pPr>
        <w:ind w:left="28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bullet"/>
      <w:lvlText w:val=""/>
      <w:lvlJc w:val="left"/>
      <w:pPr>
        <w:ind w:left="114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4A63BC0"/>
    <w:multiLevelType w:val="hybridMultilevel"/>
    <w:tmpl w:val="EE40B8DC"/>
    <w:lvl w:ilvl="0" w:tplc="5C4A20AE">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644A9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5CFCF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2055F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3C29C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6A10D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C49D0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EAE7F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8604F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5FC7AB4"/>
    <w:multiLevelType w:val="hybridMultilevel"/>
    <w:tmpl w:val="E2FA1E28"/>
    <w:lvl w:ilvl="0" w:tplc="FFFFFFFF">
      <w:start w:val="9"/>
      <w:numFmt w:val="decimal"/>
      <w:lvlText w:val="%1."/>
      <w:lvlJc w:val="left"/>
      <w:pPr>
        <w:ind w:left="42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2A0A023E"/>
    <w:multiLevelType w:val="hybridMultilevel"/>
    <w:tmpl w:val="61266A2E"/>
    <w:lvl w:ilvl="0" w:tplc="CE82F55A">
      <w:start w:val="1"/>
      <w:numFmt w:val="bullet"/>
      <w:lvlText w:val="–"/>
      <w:lvlJc w:val="left"/>
      <w:pPr>
        <w:ind w:left="36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1" w:tplc="2D20995C">
      <w:start w:val="1"/>
      <w:numFmt w:val="bullet"/>
      <w:lvlText w:val="o"/>
      <w:lvlJc w:val="left"/>
      <w:pPr>
        <w:ind w:left="108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2" w:tplc="CDD0626A">
      <w:start w:val="1"/>
      <w:numFmt w:val="bullet"/>
      <w:lvlText w:val="▪"/>
      <w:lvlJc w:val="left"/>
      <w:pPr>
        <w:ind w:left="180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3" w:tplc="0F78AE9C">
      <w:start w:val="1"/>
      <w:numFmt w:val="bullet"/>
      <w:lvlText w:val="•"/>
      <w:lvlJc w:val="left"/>
      <w:pPr>
        <w:ind w:left="252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4" w:tplc="332683C2">
      <w:start w:val="1"/>
      <w:numFmt w:val="bullet"/>
      <w:lvlText w:val="o"/>
      <w:lvlJc w:val="left"/>
      <w:pPr>
        <w:ind w:left="324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5" w:tplc="0BC628EC">
      <w:start w:val="1"/>
      <w:numFmt w:val="bullet"/>
      <w:lvlText w:val="▪"/>
      <w:lvlJc w:val="left"/>
      <w:pPr>
        <w:ind w:left="396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6" w:tplc="4EDCB284">
      <w:start w:val="1"/>
      <w:numFmt w:val="bullet"/>
      <w:lvlText w:val="•"/>
      <w:lvlJc w:val="left"/>
      <w:pPr>
        <w:ind w:left="468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7" w:tplc="18909082">
      <w:start w:val="1"/>
      <w:numFmt w:val="bullet"/>
      <w:lvlText w:val="o"/>
      <w:lvlJc w:val="left"/>
      <w:pPr>
        <w:ind w:left="540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8" w:tplc="69D45EC0">
      <w:start w:val="1"/>
      <w:numFmt w:val="bullet"/>
      <w:lvlText w:val="▪"/>
      <w:lvlJc w:val="left"/>
      <w:pPr>
        <w:ind w:left="612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3DA1164B"/>
    <w:multiLevelType w:val="hybridMultilevel"/>
    <w:tmpl w:val="E2FA1E28"/>
    <w:lvl w:ilvl="0" w:tplc="372C165E">
      <w:start w:val="9"/>
      <w:numFmt w:val="decimal"/>
      <w:lvlText w:val="%1."/>
      <w:lvlJc w:val="left"/>
      <w:pPr>
        <w:ind w:left="42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88A6E13E">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B98016FC">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3D869D5E">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A1FA8332">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9668BAF4">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D1482C3E">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B17ED40E">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9A42625C">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468C1B52"/>
    <w:multiLevelType w:val="hybridMultilevel"/>
    <w:tmpl w:val="2B0CED3C"/>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0584868">
    <w:abstractNumId w:val="2"/>
  </w:num>
  <w:num w:numId="2" w16cid:durableId="1010835853">
    <w:abstractNumId w:val="1"/>
  </w:num>
  <w:num w:numId="3" w16cid:durableId="443770710">
    <w:abstractNumId w:val="0"/>
  </w:num>
  <w:num w:numId="4" w16cid:durableId="436995041">
    <w:abstractNumId w:val="4"/>
  </w:num>
  <w:num w:numId="5" w16cid:durableId="1227689723">
    <w:abstractNumId w:val="5"/>
  </w:num>
  <w:num w:numId="6" w16cid:durableId="202400433">
    <w:abstractNumId w:val="6"/>
  </w:num>
  <w:num w:numId="7" w16cid:durableId="18970130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1D4"/>
    <w:rsid w:val="00015FB2"/>
    <w:rsid w:val="000346B1"/>
    <w:rsid w:val="00034AA1"/>
    <w:rsid w:val="00066806"/>
    <w:rsid w:val="000674EF"/>
    <w:rsid w:val="00073C14"/>
    <w:rsid w:val="00085879"/>
    <w:rsid w:val="00096032"/>
    <w:rsid w:val="000C1E4B"/>
    <w:rsid w:val="000D410C"/>
    <w:rsid w:val="000E0444"/>
    <w:rsid w:val="000E3EE5"/>
    <w:rsid w:val="000F0C33"/>
    <w:rsid w:val="000F47AA"/>
    <w:rsid w:val="00122318"/>
    <w:rsid w:val="00150C81"/>
    <w:rsid w:val="00155C53"/>
    <w:rsid w:val="001561A9"/>
    <w:rsid w:val="00165C66"/>
    <w:rsid w:val="00170B28"/>
    <w:rsid w:val="00173D26"/>
    <w:rsid w:val="0018372A"/>
    <w:rsid w:val="001843FD"/>
    <w:rsid w:val="00192C6E"/>
    <w:rsid w:val="001B4350"/>
    <w:rsid w:val="001B5FA5"/>
    <w:rsid w:val="001C61E7"/>
    <w:rsid w:val="001D14A8"/>
    <w:rsid w:val="001E57BD"/>
    <w:rsid w:val="002036F7"/>
    <w:rsid w:val="00207C5A"/>
    <w:rsid w:val="00207E11"/>
    <w:rsid w:val="00225774"/>
    <w:rsid w:val="00246A22"/>
    <w:rsid w:val="00266C95"/>
    <w:rsid w:val="002702C0"/>
    <w:rsid w:val="00286537"/>
    <w:rsid w:val="002917AD"/>
    <w:rsid w:val="002A5801"/>
    <w:rsid w:val="002B0499"/>
    <w:rsid w:val="002B16D6"/>
    <w:rsid w:val="002B7781"/>
    <w:rsid w:val="002C0D7A"/>
    <w:rsid w:val="002C6A7B"/>
    <w:rsid w:val="002D2BC7"/>
    <w:rsid w:val="002E3776"/>
    <w:rsid w:val="002E3909"/>
    <w:rsid w:val="002F350F"/>
    <w:rsid w:val="002F7F76"/>
    <w:rsid w:val="00305229"/>
    <w:rsid w:val="00311312"/>
    <w:rsid w:val="00324854"/>
    <w:rsid w:val="003305E9"/>
    <w:rsid w:val="00347D71"/>
    <w:rsid w:val="00353A68"/>
    <w:rsid w:val="00364A19"/>
    <w:rsid w:val="00372384"/>
    <w:rsid w:val="00381C23"/>
    <w:rsid w:val="003918FE"/>
    <w:rsid w:val="003935BC"/>
    <w:rsid w:val="003A1DDA"/>
    <w:rsid w:val="003A3474"/>
    <w:rsid w:val="003D33EE"/>
    <w:rsid w:val="003E06B2"/>
    <w:rsid w:val="003E1AFB"/>
    <w:rsid w:val="003E2B2A"/>
    <w:rsid w:val="003E63CE"/>
    <w:rsid w:val="003E7730"/>
    <w:rsid w:val="00406960"/>
    <w:rsid w:val="00425A1C"/>
    <w:rsid w:val="00425ED8"/>
    <w:rsid w:val="00427E6B"/>
    <w:rsid w:val="004440DE"/>
    <w:rsid w:val="00455202"/>
    <w:rsid w:val="004622C3"/>
    <w:rsid w:val="004622CA"/>
    <w:rsid w:val="00473C82"/>
    <w:rsid w:val="00492F5B"/>
    <w:rsid w:val="004A3A6B"/>
    <w:rsid w:val="004B4EAA"/>
    <w:rsid w:val="004B6329"/>
    <w:rsid w:val="004B703A"/>
    <w:rsid w:val="004C17CE"/>
    <w:rsid w:val="004C4EB7"/>
    <w:rsid w:val="004E3C71"/>
    <w:rsid w:val="004F6B7B"/>
    <w:rsid w:val="005109E4"/>
    <w:rsid w:val="0051692E"/>
    <w:rsid w:val="00523210"/>
    <w:rsid w:val="005350C1"/>
    <w:rsid w:val="005412D4"/>
    <w:rsid w:val="005426A7"/>
    <w:rsid w:val="00545589"/>
    <w:rsid w:val="00553B9E"/>
    <w:rsid w:val="005578AB"/>
    <w:rsid w:val="0057008B"/>
    <w:rsid w:val="00571AD1"/>
    <w:rsid w:val="00572A6D"/>
    <w:rsid w:val="00573D5F"/>
    <w:rsid w:val="0057761F"/>
    <w:rsid w:val="00582D64"/>
    <w:rsid w:val="00587EA6"/>
    <w:rsid w:val="00591BB1"/>
    <w:rsid w:val="005A2D5A"/>
    <w:rsid w:val="005A32C1"/>
    <w:rsid w:val="005B712D"/>
    <w:rsid w:val="005D410C"/>
    <w:rsid w:val="005D41D4"/>
    <w:rsid w:val="005D65A5"/>
    <w:rsid w:val="005E0100"/>
    <w:rsid w:val="005E2B26"/>
    <w:rsid w:val="005E35BC"/>
    <w:rsid w:val="005E6835"/>
    <w:rsid w:val="005E73D0"/>
    <w:rsid w:val="005F534D"/>
    <w:rsid w:val="006004B9"/>
    <w:rsid w:val="006007C5"/>
    <w:rsid w:val="006012E9"/>
    <w:rsid w:val="00607B04"/>
    <w:rsid w:val="00611DDF"/>
    <w:rsid w:val="006127E7"/>
    <w:rsid w:val="006155E0"/>
    <w:rsid w:val="00616989"/>
    <w:rsid w:val="00623D5E"/>
    <w:rsid w:val="00626C3A"/>
    <w:rsid w:val="006306EC"/>
    <w:rsid w:val="00641170"/>
    <w:rsid w:val="00644E43"/>
    <w:rsid w:val="00647016"/>
    <w:rsid w:val="00672B17"/>
    <w:rsid w:val="00674E14"/>
    <w:rsid w:val="00682610"/>
    <w:rsid w:val="00692E92"/>
    <w:rsid w:val="006932C5"/>
    <w:rsid w:val="00697405"/>
    <w:rsid w:val="006A5165"/>
    <w:rsid w:val="006A7A63"/>
    <w:rsid w:val="006B5BDD"/>
    <w:rsid w:val="006C0A43"/>
    <w:rsid w:val="006C6E35"/>
    <w:rsid w:val="006E578F"/>
    <w:rsid w:val="006F05B9"/>
    <w:rsid w:val="006F335A"/>
    <w:rsid w:val="006F4017"/>
    <w:rsid w:val="006F4350"/>
    <w:rsid w:val="006F4F23"/>
    <w:rsid w:val="0071111A"/>
    <w:rsid w:val="00713C86"/>
    <w:rsid w:val="007167A9"/>
    <w:rsid w:val="00727E61"/>
    <w:rsid w:val="0073078C"/>
    <w:rsid w:val="00746C97"/>
    <w:rsid w:val="0075277C"/>
    <w:rsid w:val="00754966"/>
    <w:rsid w:val="007677CC"/>
    <w:rsid w:val="00767EDB"/>
    <w:rsid w:val="00770AE4"/>
    <w:rsid w:val="0077315F"/>
    <w:rsid w:val="007775AF"/>
    <w:rsid w:val="00794C36"/>
    <w:rsid w:val="007A4C62"/>
    <w:rsid w:val="007C165B"/>
    <w:rsid w:val="007D739C"/>
    <w:rsid w:val="007D74FA"/>
    <w:rsid w:val="007D7E43"/>
    <w:rsid w:val="007F4A19"/>
    <w:rsid w:val="008020EF"/>
    <w:rsid w:val="00805AD9"/>
    <w:rsid w:val="00833F50"/>
    <w:rsid w:val="00835250"/>
    <w:rsid w:val="0084034F"/>
    <w:rsid w:val="0084246C"/>
    <w:rsid w:val="00854DD6"/>
    <w:rsid w:val="008575B2"/>
    <w:rsid w:val="00860093"/>
    <w:rsid w:val="00863E1E"/>
    <w:rsid w:val="00885F5B"/>
    <w:rsid w:val="00887106"/>
    <w:rsid w:val="00887C7E"/>
    <w:rsid w:val="008B1883"/>
    <w:rsid w:val="008B29F2"/>
    <w:rsid w:val="008C3FE5"/>
    <w:rsid w:val="008C648D"/>
    <w:rsid w:val="008C6A28"/>
    <w:rsid w:val="008D27E8"/>
    <w:rsid w:val="008D7853"/>
    <w:rsid w:val="008E4592"/>
    <w:rsid w:val="008E46C6"/>
    <w:rsid w:val="008E651B"/>
    <w:rsid w:val="008F2B47"/>
    <w:rsid w:val="008F5283"/>
    <w:rsid w:val="008F5DD8"/>
    <w:rsid w:val="00900848"/>
    <w:rsid w:val="00906ACF"/>
    <w:rsid w:val="00906CC6"/>
    <w:rsid w:val="00915723"/>
    <w:rsid w:val="00927332"/>
    <w:rsid w:val="00981AC9"/>
    <w:rsid w:val="00983895"/>
    <w:rsid w:val="00992779"/>
    <w:rsid w:val="009B088F"/>
    <w:rsid w:val="009C4D8A"/>
    <w:rsid w:val="009E3590"/>
    <w:rsid w:val="009E38EC"/>
    <w:rsid w:val="009F47ED"/>
    <w:rsid w:val="00A13186"/>
    <w:rsid w:val="00A20FBF"/>
    <w:rsid w:val="00A231E8"/>
    <w:rsid w:val="00A23971"/>
    <w:rsid w:val="00A253F0"/>
    <w:rsid w:val="00A25DC6"/>
    <w:rsid w:val="00A26078"/>
    <w:rsid w:val="00A36080"/>
    <w:rsid w:val="00A36CF2"/>
    <w:rsid w:val="00A50256"/>
    <w:rsid w:val="00A50E0E"/>
    <w:rsid w:val="00A55A20"/>
    <w:rsid w:val="00A75E5A"/>
    <w:rsid w:val="00A82B12"/>
    <w:rsid w:val="00A83B80"/>
    <w:rsid w:val="00A84868"/>
    <w:rsid w:val="00A85C81"/>
    <w:rsid w:val="00A87B4A"/>
    <w:rsid w:val="00A95E59"/>
    <w:rsid w:val="00AA151F"/>
    <w:rsid w:val="00AA5D4F"/>
    <w:rsid w:val="00AA7889"/>
    <w:rsid w:val="00AA78FE"/>
    <w:rsid w:val="00AB1399"/>
    <w:rsid w:val="00AB3962"/>
    <w:rsid w:val="00AD376E"/>
    <w:rsid w:val="00AF4802"/>
    <w:rsid w:val="00B07A20"/>
    <w:rsid w:val="00B20E8D"/>
    <w:rsid w:val="00B246A5"/>
    <w:rsid w:val="00B37AEF"/>
    <w:rsid w:val="00B41FE9"/>
    <w:rsid w:val="00B52C86"/>
    <w:rsid w:val="00B56A24"/>
    <w:rsid w:val="00B716FA"/>
    <w:rsid w:val="00B727B4"/>
    <w:rsid w:val="00B95FE0"/>
    <w:rsid w:val="00BA6610"/>
    <w:rsid w:val="00BB44E9"/>
    <w:rsid w:val="00BB4CFC"/>
    <w:rsid w:val="00BC1507"/>
    <w:rsid w:val="00BD1162"/>
    <w:rsid w:val="00BE435C"/>
    <w:rsid w:val="00BF1C06"/>
    <w:rsid w:val="00BF6B1C"/>
    <w:rsid w:val="00C1177E"/>
    <w:rsid w:val="00C13919"/>
    <w:rsid w:val="00C17398"/>
    <w:rsid w:val="00C22F1B"/>
    <w:rsid w:val="00C247B6"/>
    <w:rsid w:val="00C252A6"/>
    <w:rsid w:val="00C25588"/>
    <w:rsid w:val="00C27E5D"/>
    <w:rsid w:val="00C339EE"/>
    <w:rsid w:val="00C36416"/>
    <w:rsid w:val="00C44FB9"/>
    <w:rsid w:val="00C72EF7"/>
    <w:rsid w:val="00C73827"/>
    <w:rsid w:val="00C75293"/>
    <w:rsid w:val="00C76109"/>
    <w:rsid w:val="00C9573B"/>
    <w:rsid w:val="00CA09ED"/>
    <w:rsid w:val="00CA2408"/>
    <w:rsid w:val="00CA2D0C"/>
    <w:rsid w:val="00CB4A3A"/>
    <w:rsid w:val="00CC4DF0"/>
    <w:rsid w:val="00CC7095"/>
    <w:rsid w:val="00CE20DF"/>
    <w:rsid w:val="00CF0592"/>
    <w:rsid w:val="00D0458C"/>
    <w:rsid w:val="00D058F7"/>
    <w:rsid w:val="00D10224"/>
    <w:rsid w:val="00D25F76"/>
    <w:rsid w:val="00D43087"/>
    <w:rsid w:val="00D45C8C"/>
    <w:rsid w:val="00D558EB"/>
    <w:rsid w:val="00D64D67"/>
    <w:rsid w:val="00D74332"/>
    <w:rsid w:val="00D74BD6"/>
    <w:rsid w:val="00D8761D"/>
    <w:rsid w:val="00D97C5F"/>
    <w:rsid w:val="00DB60BE"/>
    <w:rsid w:val="00DC0448"/>
    <w:rsid w:val="00DC505E"/>
    <w:rsid w:val="00DC64EB"/>
    <w:rsid w:val="00DD4AFD"/>
    <w:rsid w:val="00DF4A93"/>
    <w:rsid w:val="00DF50D1"/>
    <w:rsid w:val="00E06ED4"/>
    <w:rsid w:val="00E22B9A"/>
    <w:rsid w:val="00E43CAA"/>
    <w:rsid w:val="00E50B03"/>
    <w:rsid w:val="00E52EAF"/>
    <w:rsid w:val="00E55CA8"/>
    <w:rsid w:val="00E61CE0"/>
    <w:rsid w:val="00E64FAB"/>
    <w:rsid w:val="00E71EFE"/>
    <w:rsid w:val="00E7502C"/>
    <w:rsid w:val="00E80E39"/>
    <w:rsid w:val="00E82DA0"/>
    <w:rsid w:val="00E846E2"/>
    <w:rsid w:val="00E84D0C"/>
    <w:rsid w:val="00EB1109"/>
    <w:rsid w:val="00EB19C5"/>
    <w:rsid w:val="00EB7D2D"/>
    <w:rsid w:val="00EC01C8"/>
    <w:rsid w:val="00EC1672"/>
    <w:rsid w:val="00EC70E7"/>
    <w:rsid w:val="00ED08FA"/>
    <w:rsid w:val="00ED3579"/>
    <w:rsid w:val="00ED3BEF"/>
    <w:rsid w:val="00EE1928"/>
    <w:rsid w:val="00EE507D"/>
    <w:rsid w:val="00EE5516"/>
    <w:rsid w:val="00EF14BD"/>
    <w:rsid w:val="00F00E3B"/>
    <w:rsid w:val="00F035B2"/>
    <w:rsid w:val="00F05ADC"/>
    <w:rsid w:val="00F258AC"/>
    <w:rsid w:val="00F26F9C"/>
    <w:rsid w:val="00F31845"/>
    <w:rsid w:val="00F37041"/>
    <w:rsid w:val="00F43B16"/>
    <w:rsid w:val="00F6492D"/>
    <w:rsid w:val="00F66720"/>
    <w:rsid w:val="00F7370E"/>
    <w:rsid w:val="00F73C8C"/>
    <w:rsid w:val="00F7649C"/>
    <w:rsid w:val="00F801B7"/>
    <w:rsid w:val="00F878C6"/>
    <w:rsid w:val="00FA05FB"/>
    <w:rsid w:val="00FA260C"/>
    <w:rsid w:val="00FA70D4"/>
    <w:rsid w:val="00FB5403"/>
    <w:rsid w:val="00FB79B9"/>
    <w:rsid w:val="00FC66BB"/>
    <w:rsid w:val="00FC730D"/>
    <w:rsid w:val="00FD78C6"/>
    <w:rsid w:val="00FE0F8D"/>
    <w:rsid w:val="00FE6E21"/>
    <w:rsid w:val="00FE7F41"/>
    <w:rsid w:val="00FF3A59"/>
    <w:rsid w:val="00FF3E4D"/>
    <w:rsid w:val="00FF47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585F6"/>
  <w15:docId w15:val="{A15992BC-ACF7-4803-A1C8-7050B40BC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3" w:line="248" w:lineRule="auto"/>
      <w:ind w:left="10" w:hanging="10"/>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unhideWhenUsed/>
    <w:qFormat/>
    <w:pPr>
      <w:keepNext/>
      <w:keepLines/>
      <w:spacing w:after="0"/>
      <w:ind w:left="10" w:hanging="10"/>
      <w:outlineLvl w:val="0"/>
    </w:pPr>
    <w:rPr>
      <w:rFonts w:ascii="Times New Roman" w:eastAsia="Times New Roman" w:hAnsi="Times New Roman" w:cs="Times New Roman"/>
      <w:b/>
      <w:color w:val="000000"/>
      <w:sz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s">
    <w:name w:val="header"/>
    <w:basedOn w:val="Normaallaad"/>
    <w:link w:val="PisMrk"/>
    <w:uiPriority w:val="99"/>
    <w:unhideWhenUsed/>
    <w:rsid w:val="005578AB"/>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PisMrk">
    <w:name w:val="Päis Märk"/>
    <w:basedOn w:val="Liguvaikefont"/>
    <w:link w:val="Pis"/>
    <w:uiPriority w:val="99"/>
    <w:rsid w:val="005578AB"/>
    <w:rPr>
      <w:rFonts w:cs="Times New Roman"/>
    </w:rPr>
  </w:style>
  <w:style w:type="paragraph" w:styleId="Jutumullitekst">
    <w:name w:val="Balloon Text"/>
    <w:basedOn w:val="Normaallaad"/>
    <w:link w:val="JutumullitekstMrk"/>
    <w:uiPriority w:val="99"/>
    <w:semiHidden/>
    <w:unhideWhenUsed/>
    <w:rsid w:val="00553B9E"/>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53B9E"/>
    <w:rPr>
      <w:rFonts w:ascii="Segoe UI" w:eastAsia="Times New Roman" w:hAnsi="Segoe UI" w:cs="Segoe UI"/>
      <w:color w:val="000000"/>
      <w:sz w:val="18"/>
      <w:szCs w:val="18"/>
    </w:rPr>
  </w:style>
  <w:style w:type="paragraph" w:styleId="Loendilik">
    <w:name w:val="List Paragraph"/>
    <w:basedOn w:val="Normaallaad"/>
    <w:uiPriority w:val="34"/>
    <w:qFormat/>
    <w:rsid w:val="005700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C234C-2FA9-4940-A886-F9F590132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9</Pages>
  <Words>2810</Words>
  <Characters>16300</Characters>
  <Application>Microsoft Office Word</Application>
  <DocSecurity>0</DocSecurity>
  <Lines>135</Lines>
  <Paragraphs>38</Paragraphs>
  <ScaleCrop>false</ScaleCrop>
  <HeadingPairs>
    <vt:vector size="2" baseType="variant">
      <vt:variant>
        <vt:lpstr>Pealkiri</vt:lpstr>
      </vt:variant>
      <vt:variant>
        <vt:i4>1</vt:i4>
      </vt:variant>
    </vt:vector>
  </HeadingPairs>
  <TitlesOfParts>
    <vt:vector size="1" baseType="lpstr">
      <vt:lpstr>VM_74_teehoiukava_Lisa</vt:lpstr>
    </vt:vector>
  </TitlesOfParts>
  <Company/>
  <LinksUpToDate>false</LinksUpToDate>
  <CharactersWithSpaces>19072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VM_74_teehoiukava_Lisa</dc:title>
  <dc:subject/>
  <dc:creator>Ilona</dc:creator>
  <cp:keywords/>
  <cp:lastModifiedBy>Piret Treial</cp:lastModifiedBy>
  <cp:revision>15</cp:revision>
  <dcterms:created xsi:type="dcterms:W3CDTF">2024-01-18T07:28:00Z</dcterms:created>
  <dcterms:modified xsi:type="dcterms:W3CDTF">2024-01-24T08:17:00Z</dcterms:modified>
</cp:coreProperties>
</file>